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5BF2C" w14:textId="079CB722" w:rsidR="00071860" w:rsidRDefault="001825B6" w:rsidP="00AF249C">
      <w:pPr>
        <w:pStyle w:val="Heading1"/>
        <w:rPr>
          <w:rFonts w:ascii="Arial" w:hAnsi="Arial" w:cs="Arial"/>
          <w:b w:val="0"/>
          <w:sz w:val="22"/>
          <w:szCs w:val="22"/>
        </w:rPr>
      </w:pPr>
      <w:bookmarkStart w:id="0" w:name="_GoBack"/>
      <w:bookmarkEnd w:id="0"/>
      <w:r w:rsidRPr="001825B6">
        <w:rPr>
          <w:color w:val="FF0000"/>
        </w:rPr>
        <w:br/>
      </w:r>
      <w:r w:rsidR="009555BD">
        <w:br/>
      </w:r>
      <w:r w:rsidR="00071860" w:rsidRPr="00A21024">
        <w:rPr>
          <w:rFonts w:ascii="Arial" w:hAnsi="Arial" w:cs="Arial"/>
        </w:rPr>
        <w:t>Referat</w:t>
      </w:r>
      <w:r w:rsidR="004B1027" w:rsidRPr="00A21024">
        <w:rPr>
          <w:rFonts w:ascii="Arial" w:hAnsi="Arial" w:cs="Arial"/>
        </w:rPr>
        <w:t xml:space="preserve"> -</w:t>
      </w:r>
      <w:r w:rsidR="005E63B9" w:rsidRPr="00A21024">
        <w:rPr>
          <w:rFonts w:ascii="Arial" w:hAnsi="Arial" w:cs="Arial"/>
        </w:rPr>
        <w:t xml:space="preserve"> </w:t>
      </w:r>
      <w:r w:rsidR="00EC23DA" w:rsidRPr="00A21024">
        <w:rPr>
          <w:rFonts w:ascii="Arial" w:hAnsi="Arial" w:cs="Arial"/>
        </w:rPr>
        <w:t>s</w:t>
      </w:r>
      <w:r w:rsidR="000F1AD4" w:rsidRPr="00A21024">
        <w:rPr>
          <w:rFonts w:ascii="Arial" w:hAnsi="Arial" w:cs="Arial"/>
        </w:rPr>
        <w:t xml:space="preserve">tyremøte nr. </w:t>
      </w:r>
      <w:r w:rsidR="008C1CE2">
        <w:rPr>
          <w:rFonts w:ascii="Arial" w:hAnsi="Arial" w:cs="Arial"/>
        </w:rPr>
        <w:t>7</w:t>
      </w:r>
      <w:r w:rsidR="000F1AD4" w:rsidRPr="00A21024">
        <w:rPr>
          <w:rFonts w:ascii="Arial" w:hAnsi="Arial" w:cs="Arial"/>
        </w:rPr>
        <w:t>/</w:t>
      </w:r>
      <w:r w:rsidR="000A06A0" w:rsidRPr="00A21024">
        <w:rPr>
          <w:rFonts w:ascii="Arial" w:hAnsi="Arial" w:cs="Arial"/>
        </w:rPr>
        <w:t>1</w:t>
      </w:r>
      <w:r w:rsidR="00DB5033" w:rsidRPr="00A21024">
        <w:rPr>
          <w:rFonts w:ascii="Arial" w:hAnsi="Arial" w:cs="Arial"/>
        </w:rPr>
        <w:t>7</w:t>
      </w:r>
      <w:r w:rsidR="000F1AD4" w:rsidRPr="00A21024">
        <w:rPr>
          <w:rFonts w:ascii="Arial" w:hAnsi="Arial" w:cs="Arial"/>
        </w:rPr>
        <w:t xml:space="preserve"> </w:t>
      </w:r>
      <w:r w:rsidR="002108B4" w:rsidRPr="00A21024">
        <w:rPr>
          <w:rFonts w:ascii="Arial" w:hAnsi="Arial" w:cs="Arial"/>
        </w:rPr>
        <w:br/>
      </w:r>
    </w:p>
    <w:p w14:paraId="47C070BF" w14:textId="0B6F3234" w:rsidR="00AF249C" w:rsidRDefault="00AF249C" w:rsidP="00A77E9C">
      <w:pPr>
        <w:ind w:left="720"/>
        <w:rPr>
          <w:rFonts w:ascii="Arial" w:hAnsi="Arial" w:cs="Arial"/>
          <w:b/>
          <w:sz w:val="22"/>
          <w:szCs w:val="22"/>
        </w:rPr>
      </w:pPr>
      <w:r w:rsidRPr="000A06A0">
        <w:rPr>
          <w:rFonts w:ascii="Arial" w:hAnsi="Arial" w:cs="Arial"/>
          <w:b/>
          <w:bCs/>
          <w:sz w:val="22"/>
          <w:szCs w:val="22"/>
        </w:rPr>
        <w:t>Tid:</w:t>
      </w:r>
      <w:r w:rsidRPr="000A06A0">
        <w:rPr>
          <w:rFonts w:ascii="Arial" w:hAnsi="Arial" w:cs="Arial"/>
          <w:b/>
          <w:bCs/>
          <w:sz w:val="22"/>
          <w:szCs w:val="22"/>
        </w:rPr>
        <w:tab/>
      </w:r>
      <w:r w:rsidRPr="000A06A0">
        <w:rPr>
          <w:rFonts w:ascii="Arial" w:hAnsi="Arial" w:cs="Arial"/>
          <w:b/>
          <w:bCs/>
          <w:sz w:val="22"/>
          <w:szCs w:val="22"/>
        </w:rPr>
        <w:tab/>
      </w:r>
      <w:r w:rsidR="00A77E9C">
        <w:rPr>
          <w:rFonts w:ascii="Arial" w:hAnsi="Arial" w:cs="Arial"/>
          <w:b/>
          <w:bCs/>
          <w:sz w:val="22"/>
          <w:szCs w:val="22"/>
        </w:rPr>
        <w:t xml:space="preserve"> </w:t>
      </w:r>
      <w:r w:rsidR="00A77E9C">
        <w:rPr>
          <w:rFonts w:ascii="Arial" w:hAnsi="Arial" w:cs="Arial"/>
          <w:b/>
          <w:bCs/>
          <w:sz w:val="22"/>
          <w:szCs w:val="22"/>
        </w:rPr>
        <w:tab/>
      </w:r>
      <w:r w:rsidR="008C1CE2">
        <w:rPr>
          <w:rFonts w:ascii="Arial" w:hAnsi="Arial" w:cs="Arial"/>
          <w:b/>
          <w:bCs/>
          <w:sz w:val="22"/>
          <w:szCs w:val="22"/>
        </w:rPr>
        <w:t>02.11</w:t>
      </w:r>
      <w:r>
        <w:rPr>
          <w:rFonts w:ascii="Arial" w:hAnsi="Arial" w:cs="Arial"/>
          <w:b/>
          <w:bCs/>
          <w:sz w:val="22"/>
          <w:szCs w:val="22"/>
        </w:rPr>
        <w:t xml:space="preserve">.2017 kl. </w:t>
      </w:r>
      <w:r w:rsidR="008C1CE2">
        <w:rPr>
          <w:rFonts w:ascii="Arial" w:hAnsi="Arial" w:cs="Arial"/>
          <w:b/>
          <w:bCs/>
          <w:sz w:val="22"/>
          <w:szCs w:val="22"/>
        </w:rPr>
        <w:t>12</w:t>
      </w:r>
      <w:r>
        <w:rPr>
          <w:rFonts w:ascii="Arial" w:hAnsi="Arial" w:cs="Arial"/>
          <w:b/>
          <w:bCs/>
          <w:sz w:val="22"/>
          <w:szCs w:val="22"/>
        </w:rPr>
        <w:t>:00 – 1</w:t>
      </w:r>
      <w:r w:rsidR="008C1CE2">
        <w:rPr>
          <w:rFonts w:ascii="Arial" w:hAnsi="Arial" w:cs="Arial"/>
          <w:b/>
          <w:bCs/>
          <w:sz w:val="22"/>
          <w:szCs w:val="22"/>
        </w:rPr>
        <w:t>6</w:t>
      </w:r>
      <w:r>
        <w:rPr>
          <w:rFonts w:ascii="Arial" w:hAnsi="Arial" w:cs="Arial"/>
          <w:b/>
          <w:bCs/>
          <w:sz w:val="22"/>
          <w:szCs w:val="22"/>
        </w:rPr>
        <w:t>:</w:t>
      </w:r>
      <w:r w:rsidR="007915EF">
        <w:rPr>
          <w:rFonts w:ascii="Arial" w:hAnsi="Arial" w:cs="Arial"/>
          <w:b/>
          <w:bCs/>
          <w:sz w:val="22"/>
          <w:szCs w:val="22"/>
        </w:rPr>
        <w:t>3</w:t>
      </w:r>
      <w:r>
        <w:rPr>
          <w:rFonts w:ascii="Arial" w:hAnsi="Arial" w:cs="Arial"/>
          <w:b/>
          <w:bCs/>
          <w:sz w:val="22"/>
          <w:szCs w:val="22"/>
        </w:rPr>
        <w:t>0</w:t>
      </w:r>
      <w:r w:rsidRPr="007F6C51">
        <w:rPr>
          <w:rFonts w:ascii="Arial" w:hAnsi="Arial" w:cs="Arial"/>
          <w:bCs/>
          <w:sz w:val="18"/>
          <w:szCs w:val="18"/>
        </w:rPr>
        <w:br/>
      </w:r>
      <w:r w:rsidRPr="000A06A0">
        <w:rPr>
          <w:rFonts w:ascii="Arial" w:hAnsi="Arial" w:cs="Arial"/>
          <w:b/>
          <w:sz w:val="22"/>
          <w:szCs w:val="22"/>
        </w:rPr>
        <w:t>Sted:</w:t>
      </w:r>
      <w:r w:rsidRPr="000A06A0">
        <w:rPr>
          <w:rFonts w:ascii="Arial" w:hAnsi="Arial" w:cs="Arial"/>
          <w:b/>
          <w:sz w:val="22"/>
          <w:szCs w:val="22"/>
        </w:rPr>
        <w:tab/>
      </w:r>
      <w:r w:rsidRPr="000A06A0">
        <w:rPr>
          <w:rFonts w:ascii="Arial" w:hAnsi="Arial" w:cs="Arial"/>
          <w:b/>
          <w:sz w:val="22"/>
          <w:szCs w:val="22"/>
        </w:rPr>
        <w:tab/>
      </w:r>
      <w:r>
        <w:rPr>
          <w:rFonts w:ascii="Arial" w:hAnsi="Arial" w:cs="Arial"/>
          <w:b/>
          <w:sz w:val="22"/>
          <w:szCs w:val="22"/>
        </w:rPr>
        <w:tab/>
        <w:t>H</w:t>
      </w:r>
      <w:r w:rsidRPr="004B1027">
        <w:rPr>
          <w:rFonts w:ascii="Arial" w:hAnsi="Arial" w:cs="Arial"/>
          <w:b/>
          <w:sz w:val="22"/>
          <w:szCs w:val="22"/>
        </w:rPr>
        <w:t>os</w:t>
      </w:r>
      <w:r>
        <w:rPr>
          <w:rFonts w:ascii="Arial" w:hAnsi="Arial" w:cs="Arial"/>
          <w:b/>
          <w:sz w:val="22"/>
          <w:szCs w:val="22"/>
        </w:rPr>
        <w:t xml:space="preserve"> </w:t>
      </w:r>
      <w:r w:rsidR="008C1CE2">
        <w:rPr>
          <w:rFonts w:ascii="Arial" w:hAnsi="Arial" w:cs="Arial"/>
          <w:b/>
          <w:sz w:val="22"/>
          <w:szCs w:val="22"/>
        </w:rPr>
        <w:t xml:space="preserve">Henning, Telenor Eiendom </w:t>
      </w:r>
      <w:proofErr w:type="spellStart"/>
      <w:r w:rsidR="008C1CE2">
        <w:rPr>
          <w:rFonts w:ascii="Arial" w:hAnsi="Arial" w:cs="Arial"/>
          <w:b/>
          <w:sz w:val="22"/>
          <w:szCs w:val="22"/>
        </w:rPr>
        <w:t>Holding</w:t>
      </w:r>
      <w:proofErr w:type="spellEnd"/>
      <w:r w:rsidR="008C1CE2">
        <w:rPr>
          <w:rFonts w:ascii="Arial" w:hAnsi="Arial" w:cs="Arial"/>
          <w:b/>
          <w:sz w:val="22"/>
          <w:szCs w:val="22"/>
        </w:rPr>
        <w:t xml:space="preserve"> </w:t>
      </w:r>
      <w:r>
        <w:rPr>
          <w:rFonts w:ascii="Arial" w:hAnsi="Arial" w:cs="Arial"/>
          <w:b/>
          <w:sz w:val="22"/>
          <w:szCs w:val="22"/>
        </w:rPr>
        <w:br/>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7632D8">
        <w:rPr>
          <w:rFonts w:ascii="Arial" w:hAnsi="Arial" w:cs="Arial"/>
          <w:i/>
          <w:sz w:val="22"/>
          <w:szCs w:val="22"/>
        </w:rPr>
        <w:t xml:space="preserve">. </w:t>
      </w:r>
      <w:r>
        <w:rPr>
          <w:rFonts w:ascii="Arial" w:hAnsi="Arial" w:cs="Arial"/>
          <w:b/>
          <w:sz w:val="22"/>
          <w:szCs w:val="22"/>
        </w:rPr>
        <w:t xml:space="preserve"> </w:t>
      </w:r>
      <w:r w:rsidRPr="004B1027">
        <w:rPr>
          <w:rFonts w:ascii="Arial" w:hAnsi="Arial" w:cs="Arial"/>
          <w:b/>
          <w:sz w:val="22"/>
          <w:szCs w:val="22"/>
        </w:rPr>
        <w:br/>
      </w:r>
      <w:r>
        <w:rPr>
          <w:rFonts w:ascii="Arial" w:hAnsi="Arial" w:cs="Arial"/>
          <w:b/>
          <w:sz w:val="22"/>
          <w:szCs w:val="22"/>
        </w:rPr>
        <w:t>Til stede</w:t>
      </w:r>
      <w:r w:rsidRPr="000F1D5A">
        <w:rPr>
          <w:rFonts w:ascii="Arial" w:hAnsi="Arial" w:cs="Arial"/>
          <w:b/>
          <w:sz w:val="22"/>
          <w:szCs w:val="22"/>
        </w:rPr>
        <w:t>:</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t xml:space="preserve">Henning, </w:t>
      </w:r>
      <w:r w:rsidR="008C1CE2">
        <w:rPr>
          <w:rFonts w:ascii="Arial" w:hAnsi="Arial" w:cs="Arial"/>
          <w:b/>
          <w:sz w:val="22"/>
          <w:szCs w:val="22"/>
        </w:rPr>
        <w:t xml:space="preserve">Atle, </w:t>
      </w:r>
      <w:r>
        <w:rPr>
          <w:rFonts w:ascii="Arial" w:hAnsi="Arial" w:cs="Arial"/>
          <w:b/>
          <w:sz w:val="22"/>
          <w:szCs w:val="22"/>
        </w:rPr>
        <w:t xml:space="preserve">Torill, Trond.  </w:t>
      </w:r>
      <w:r>
        <w:rPr>
          <w:rFonts w:ascii="Arial" w:hAnsi="Arial" w:cs="Arial"/>
          <w:b/>
          <w:sz w:val="22"/>
          <w:szCs w:val="22"/>
        </w:rPr>
        <w:b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Kirsten, Olav Egil  </w:t>
      </w:r>
      <w:r>
        <w:rPr>
          <w:rFonts w:ascii="Arial" w:hAnsi="Arial" w:cs="Arial"/>
          <w:b/>
          <w:sz w:val="22"/>
          <w:szCs w:val="22"/>
        </w:rPr>
        <w:br/>
      </w:r>
      <w:r>
        <w:rPr>
          <w:rFonts w:ascii="Arial" w:hAnsi="Arial" w:cs="Arial"/>
          <w:b/>
          <w:sz w:val="22"/>
          <w:szCs w:val="22"/>
        </w:rPr>
        <w:br/>
        <w:t>Forfall:</w:t>
      </w:r>
      <w:r>
        <w:rPr>
          <w:rFonts w:ascii="Arial" w:hAnsi="Arial" w:cs="Arial"/>
          <w:b/>
          <w:sz w:val="22"/>
          <w:szCs w:val="22"/>
        </w:rPr>
        <w:tab/>
        <w:t xml:space="preserve"> </w:t>
      </w:r>
      <w:r>
        <w:rPr>
          <w:rFonts w:ascii="Arial" w:hAnsi="Arial" w:cs="Arial"/>
          <w:b/>
          <w:sz w:val="22"/>
          <w:szCs w:val="22"/>
        </w:rPr>
        <w:tab/>
      </w:r>
      <w:r w:rsidR="007915EF">
        <w:rPr>
          <w:rFonts w:ascii="Arial" w:hAnsi="Arial" w:cs="Arial"/>
          <w:b/>
          <w:sz w:val="22"/>
          <w:szCs w:val="22"/>
        </w:rPr>
        <w:t>Arnt-Erik</w:t>
      </w:r>
      <w:r w:rsidR="00447EF2" w:rsidRPr="00447EF2">
        <w:rPr>
          <w:rFonts w:ascii="Arial" w:hAnsi="Arial" w:cs="Arial"/>
          <w:sz w:val="22"/>
          <w:szCs w:val="22"/>
        </w:rPr>
        <w:t xml:space="preserve"> (delvis tilstede på </w:t>
      </w:r>
      <w:r w:rsidR="007B03A7">
        <w:rPr>
          <w:rFonts w:ascii="Arial" w:hAnsi="Arial" w:cs="Arial"/>
          <w:sz w:val="22"/>
          <w:szCs w:val="22"/>
        </w:rPr>
        <w:t>telefon</w:t>
      </w:r>
      <w:r w:rsidR="00447EF2" w:rsidRPr="00447EF2">
        <w:rPr>
          <w:rFonts w:ascii="Arial" w:hAnsi="Arial" w:cs="Arial"/>
          <w:sz w:val="22"/>
          <w:szCs w:val="22"/>
        </w:rPr>
        <w:t>)</w:t>
      </w:r>
      <w:r w:rsidR="007915EF">
        <w:rPr>
          <w:rFonts w:ascii="Arial" w:hAnsi="Arial" w:cs="Arial"/>
          <w:b/>
          <w:sz w:val="22"/>
          <w:szCs w:val="22"/>
        </w:rPr>
        <w:t>, Kristin</w:t>
      </w:r>
      <w:r>
        <w:rPr>
          <w:rFonts w:ascii="Arial" w:hAnsi="Arial" w:cs="Arial"/>
          <w:b/>
          <w:sz w:val="22"/>
          <w:szCs w:val="22"/>
        </w:rPr>
        <w:br/>
      </w:r>
    </w:p>
    <w:p w14:paraId="1903B2CF" w14:textId="77777777" w:rsidR="00071860" w:rsidRDefault="00071860" w:rsidP="006944AB">
      <w:pPr>
        <w:rPr>
          <w:rFonts w:ascii="Arial" w:hAnsi="Arial" w:cs="Arial"/>
          <w:b/>
          <w:sz w:val="22"/>
          <w:szCs w:val="22"/>
        </w:rPr>
      </w:pPr>
    </w:p>
    <w:p w14:paraId="2583A32F" w14:textId="46F1814B" w:rsidR="00E52AAA" w:rsidRDefault="00A77E9C" w:rsidP="006944AB">
      <w:pPr>
        <w:rPr>
          <w:rFonts w:ascii="Arial" w:hAnsi="Arial" w:cs="Arial"/>
          <w:b/>
          <w:sz w:val="20"/>
          <w:szCs w:val="20"/>
        </w:rPr>
      </w:pPr>
      <w:r>
        <w:rPr>
          <w:rFonts w:ascii="Arial" w:hAnsi="Arial" w:cs="Arial"/>
          <w:b/>
          <w:sz w:val="22"/>
          <w:szCs w:val="22"/>
        </w:rPr>
        <w:t xml:space="preserve"> </w:t>
      </w:r>
      <w:r>
        <w:rPr>
          <w:rFonts w:ascii="Arial" w:hAnsi="Arial" w:cs="Arial"/>
          <w:b/>
          <w:sz w:val="22"/>
          <w:szCs w:val="22"/>
        </w:rPr>
        <w:tab/>
      </w:r>
      <w:r w:rsidR="00814F1A">
        <w:rPr>
          <w:rFonts w:ascii="Arial" w:hAnsi="Arial" w:cs="Arial"/>
          <w:b/>
          <w:sz w:val="22"/>
          <w:szCs w:val="22"/>
        </w:rPr>
        <w:t xml:space="preserve">Dokumenter: </w:t>
      </w:r>
      <w:r w:rsidR="00814F1A">
        <w:rPr>
          <w:rFonts w:ascii="Arial" w:hAnsi="Arial" w:cs="Arial"/>
          <w:b/>
          <w:sz w:val="22"/>
          <w:szCs w:val="22"/>
        </w:rPr>
        <w:tab/>
      </w:r>
      <w:r w:rsidR="00814F1A">
        <w:rPr>
          <w:rFonts w:ascii="Arial" w:hAnsi="Arial" w:cs="Arial"/>
          <w:b/>
          <w:sz w:val="22"/>
          <w:szCs w:val="22"/>
        </w:rPr>
        <w:tab/>
      </w:r>
      <w:r w:rsidR="00071860" w:rsidRPr="00071860">
        <w:rPr>
          <w:rFonts w:ascii="Arial" w:hAnsi="Arial" w:cs="Arial"/>
          <w:sz w:val="22"/>
          <w:szCs w:val="22"/>
        </w:rPr>
        <w:t xml:space="preserve">Alle </w:t>
      </w:r>
      <w:r w:rsidR="00DF516B">
        <w:rPr>
          <w:rFonts w:ascii="Arial" w:hAnsi="Arial" w:cs="Arial"/>
          <w:sz w:val="22"/>
          <w:szCs w:val="22"/>
        </w:rPr>
        <w:t xml:space="preserve">saksdokumenter finnes på </w:t>
      </w:r>
      <w:hyperlink r:id="rId8" w:history="1">
        <w:r w:rsidR="00DF516B" w:rsidRPr="00DF516B">
          <w:rPr>
            <w:rStyle w:val="Hyperlink"/>
            <w:rFonts w:ascii="Arial" w:hAnsi="Arial" w:cs="Arial"/>
            <w:bCs/>
            <w:iCs/>
            <w:sz w:val="18"/>
            <w:szCs w:val="22"/>
          </w:rPr>
          <w:t>http://www.nfn-fm.no/</w:t>
        </w:r>
      </w:hyperlink>
      <w:r w:rsidR="00814F1A" w:rsidRPr="00814F1A">
        <w:rPr>
          <w:rFonts w:ascii="Arial" w:hAnsi="Arial" w:cs="Arial"/>
          <w:sz w:val="22"/>
          <w:szCs w:val="22"/>
        </w:rPr>
        <w:tab/>
      </w:r>
      <w:r w:rsidR="009A5E47">
        <w:rPr>
          <w:rFonts w:ascii="Arial" w:hAnsi="Arial" w:cs="Arial"/>
          <w:b/>
        </w:rPr>
        <w:tab/>
      </w:r>
      <w:r w:rsidR="000F1AD4" w:rsidRPr="002F76DD">
        <w:rPr>
          <w:rFonts w:ascii="Arial" w:hAnsi="Arial" w:cs="Arial"/>
          <w:b/>
          <w:color w:val="FF0000"/>
        </w:rPr>
        <w:tab/>
      </w:r>
      <w:r w:rsidR="0021440F">
        <w:rPr>
          <w:rFonts w:ascii="Arial" w:hAnsi="Arial" w:cs="Arial"/>
          <w:b/>
          <w:color w:val="FF0000"/>
        </w:rPr>
        <w:br/>
      </w:r>
      <w:r w:rsidR="000F1AD4" w:rsidRPr="00633140">
        <w:rPr>
          <w:rFonts w:ascii="Arial" w:hAnsi="Arial" w:cs="Arial"/>
          <w:sz w:val="20"/>
          <w:szCs w:val="20"/>
        </w:rPr>
        <w:t xml:space="preserve">    </w:t>
      </w:r>
      <w:r w:rsidR="000F1AD4" w:rsidRPr="006944AB">
        <w:rPr>
          <w:rFonts w:ascii="Arial" w:hAnsi="Arial" w:cs="Arial"/>
          <w:b/>
          <w:sz w:val="20"/>
          <w:szCs w:val="20"/>
        </w:rPr>
        <w:br/>
      </w:r>
    </w:p>
    <w:tbl>
      <w:tblPr>
        <w:tblW w:w="11170" w:type="dxa"/>
        <w:tblInd w:w="-781" w:type="dxa"/>
        <w:tblLayout w:type="fixed"/>
        <w:tblCellMar>
          <w:left w:w="70" w:type="dxa"/>
          <w:right w:w="70" w:type="dxa"/>
        </w:tblCellMar>
        <w:tblLook w:val="0000" w:firstRow="0" w:lastRow="0" w:firstColumn="0" w:lastColumn="0" w:noHBand="0" w:noVBand="0"/>
      </w:tblPr>
      <w:tblGrid>
        <w:gridCol w:w="1135"/>
        <w:gridCol w:w="8901"/>
        <w:gridCol w:w="1134"/>
      </w:tblGrid>
      <w:tr w:rsidR="00A54190" w:rsidRPr="00064F55" w14:paraId="28F07ABB" w14:textId="77777777" w:rsidTr="00093AF0">
        <w:tc>
          <w:tcPr>
            <w:tcW w:w="1135" w:type="dxa"/>
            <w:tcBorders>
              <w:top w:val="single" w:sz="6" w:space="0" w:color="auto"/>
              <w:left w:val="single" w:sz="4" w:space="0" w:color="auto"/>
              <w:bottom w:val="single" w:sz="6" w:space="0" w:color="auto"/>
              <w:right w:val="single" w:sz="6" w:space="0" w:color="auto"/>
            </w:tcBorders>
            <w:shd w:val="clear" w:color="auto" w:fill="99CCFF"/>
          </w:tcPr>
          <w:p w14:paraId="4617FFAA" w14:textId="77777777" w:rsidR="00A54190" w:rsidRPr="00064F55" w:rsidRDefault="00A54190" w:rsidP="0047132B">
            <w:pPr>
              <w:tabs>
                <w:tab w:val="left" w:pos="0"/>
                <w:tab w:val="left" w:pos="711"/>
                <w:tab w:val="left" w:pos="5103"/>
              </w:tabs>
              <w:spacing w:before="120" w:after="120"/>
              <w:ind w:right="72"/>
              <w:rPr>
                <w:rStyle w:val="EngLedetekst"/>
                <w:rFonts w:cs="Arial"/>
                <w:b/>
                <w:iCs/>
                <w:sz w:val="22"/>
                <w:szCs w:val="22"/>
              </w:rPr>
            </w:pPr>
            <w:r w:rsidRPr="00433FF0">
              <w:rPr>
                <w:rStyle w:val="EngLedetekst"/>
                <w:rFonts w:cs="Arial"/>
                <w:bCs/>
                <w:iCs/>
                <w:sz w:val="22"/>
                <w:szCs w:val="22"/>
              </w:rPr>
              <w:t>Sak</w:t>
            </w:r>
            <w:r>
              <w:rPr>
                <w:rStyle w:val="EngLedetekst"/>
                <w:rFonts w:cs="Arial"/>
                <w:bCs/>
                <w:iCs/>
                <w:sz w:val="22"/>
                <w:szCs w:val="22"/>
              </w:rPr>
              <w:t xml:space="preserve"> </w:t>
            </w:r>
            <w:r w:rsidRPr="00433FF0">
              <w:rPr>
                <w:rStyle w:val="EngLedetekst"/>
                <w:rFonts w:cs="Arial"/>
                <w:bCs/>
                <w:iCs/>
                <w:sz w:val="22"/>
                <w:szCs w:val="22"/>
              </w:rPr>
              <w:t>nr.</w:t>
            </w:r>
          </w:p>
        </w:tc>
        <w:tc>
          <w:tcPr>
            <w:tcW w:w="8901" w:type="dxa"/>
            <w:tcBorders>
              <w:top w:val="single" w:sz="6" w:space="0" w:color="auto"/>
              <w:left w:val="single" w:sz="6" w:space="0" w:color="auto"/>
              <w:bottom w:val="single" w:sz="6" w:space="0" w:color="auto"/>
              <w:right w:val="single" w:sz="6" w:space="0" w:color="auto"/>
            </w:tcBorders>
            <w:shd w:val="clear" w:color="auto" w:fill="99CCFF"/>
          </w:tcPr>
          <w:p w14:paraId="21B80270" w14:textId="77777777" w:rsidR="00A54190" w:rsidRPr="00433FF0" w:rsidRDefault="00A54190" w:rsidP="00433FF0">
            <w:pPr>
              <w:tabs>
                <w:tab w:val="left" w:pos="0"/>
                <w:tab w:val="left" w:pos="711"/>
                <w:tab w:val="left" w:pos="5103"/>
              </w:tabs>
              <w:spacing w:before="120" w:after="120"/>
              <w:ind w:right="72"/>
              <w:rPr>
                <w:rStyle w:val="EngLedetekst"/>
                <w:rFonts w:cs="Arial"/>
                <w:bCs/>
                <w:iCs/>
                <w:sz w:val="14"/>
                <w:szCs w:val="22"/>
              </w:rPr>
            </w:pPr>
            <w:r>
              <w:rPr>
                <w:rStyle w:val="EngLedetekst"/>
                <w:rFonts w:cs="Arial"/>
                <w:bCs/>
                <w:iCs/>
                <w:sz w:val="22"/>
                <w:szCs w:val="22"/>
              </w:rPr>
              <w:t xml:space="preserve">Sak/tema </w:t>
            </w:r>
            <w:r w:rsidRPr="00433FF0">
              <w:rPr>
                <w:rStyle w:val="EngLedetekst"/>
                <w:rFonts w:cs="Arial"/>
                <w:bCs/>
                <w:iCs/>
                <w:sz w:val="14"/>
                <w:szCs w:val="22"/>
              </w:rPr>
              <w:t xml:space="preserve">(Alle dokumenter finner du </w:t>
            </w:r>
            <w:r>
              <w:rPr>
                <w:rStyle w:val="EngLedetekst"/>
                <w:rFonts w:cs="Arial"/>
                <w:bCs/>
                <w:iCs/>
                <w:sz w:val="14"/>
                <w:szCs w:val="22"/>
              </w:rPr>
              <w:t xml:space="preserve">i </w:t>
            </w:r>
            <w:hyperlink r:id="rId9" w:history="1">
              <w:r w:rsidRPr="00433FF0">
                <w:rPr>
                  <w:rStyle w:val="Hyperlink"/>
                  <w:rFonts w:ascii="Arial" w:hAnsi="Arial" w:cs="Arial"/>
                  <w:bCs/>
                  <w:iCs/>
                  <w:sz w:val="14"/>
                  <w:szCs w:val="22"/>
                </w:rPr>
                <w:t>http://www.nfn-fm.no/</w:t>
              </w:r>
            </w:hyperlink>
            <w:r>
              <w:rPr>
                <w:rStyle w:val="EngLedetekst"/>
                <w:rFonts w:cs="Arial"/>
                <w:bCs/>
                <w:iCs/>
                <w:sz w:val="14"/>
                <w:szCs w:val="22"/>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99CCFF"/>
          </w:tcPr>
          <w:p w14:paraId="2B4248D2" w14:textId="77777777" w:rsidR="00A54190" w:rsidRPr="00433FF0" w:rsidRDefault="00A54190" w:rsidP="0047132B">
            <w:pPr>
              <w:pStyle w:val="Heading9"/>
              <w:rPr>
                <w:rStyle w:val="EngLedetekst"/>
                <w:rFonts w:eastAsia="Times New Roman" w:cs="Arial"/>
                <w:bCs/>
                <w:i w:val="0"/>
                <w:color w:val="auto"/>
                <w:sz w:val="20"/>
                <w:szCs w:val="22"/>
              </w:rPr>
            </w:pPr>
            <w:proofErr w:type="spellStart"/>
            <w:r w:rsidRPr="00433FF0">
              <w:rPr>
                <w:rStyle w:val="EngLedetekst"/>
                <w:rFonts w:eastAsia="Times New Roman" w:cs="Arial"/>
                <w:bCs/>
                <w:i w:val="0"/>
                <w:color w:val="auto"/>
                <w:sz w:val="20"/>
                <w:szCs w:val="22"/>
              </w:rPr>
              <w:t>Ansv</w:t>
            </w:r>
            <w:r>
              <w:rPr>
                <w:rStyle w:val="EngLedetekst"/>
                <w:rFonts w:eastAsia="Times New Roman" w:cs="Arial"/>
                <w:bCs/>
                <w:i w:val="0"/>
                <w:color w:val="auto"/>
                <w:sz w:val="20"/>
                <w:szCs w:val="22"/>
              </w:rPr>
              <w:t>.oppf</w:t>
            </w:r>
            <w:proofErr w:type="spellEnd"/>
            <w:r>
              <w:rPr>
                <w:rStyle w:val="EngLedetekst"/>
                <w:rFonts w:eastAsia="Times New Roman" w:cs="Arial"/>
                <w:bCs/>
                <w:i w:val="0"/>
                <w:color w:val="auto"/>
                <w:sz w:val="20"/>
                <w:szCs w:val="22"/>
              </w:rPr>
              <w:t>.</w:t>
            </w:r>
          </w:p>
        </w:tc>
      </w:tr>
      <w:tr w:rsidR="008C1CE2" w:rsidRPr="00064F55" w14:paraId="5F4956F5" w14:textId="77777777" w:rsidTr="00093AF0">
        <w:trPr>
          <w:trHeight w:val="291"/>
        </w:trPr>
        <w:tc>
          <w:tcPr>
            <w:tcW w:w="1135" w:type="dxa"/>
            <w:tcBorders>
              <w:top w:val="single" w:sz="4" w:space="0" w:color="auto"/>
              <w:left w:val="single" w:sz="4" w:space="0" w:color="auto"/>
              <w:bottom w:val="single" w:sz="4" w:space="0" w:color="auto"/>
              <w:right w:val="single" w:sz="4" w:space="0" w:color="auto"/>
            </w:tcBorders>
          </w:tcPr>
          <w:p w14:paraId="1C91FE65" w14:textId="21E752EA" w:rsidR="008C1CE2" w:rsidRDefault="008C1CE2" w:rsidP="00AF249C">
            <w:pPr>
              <w:rPr>
                <w:rFonts w:ascii="Arial" w:hAnsi="Arial" w:cs="Arial"/>
                <w:b/>
              </w:rPr>
            </w:pPr>
            <w:r>
              <w:rPr>
                <w:rFonts w:ascii="Arial" w:hAnsi="Arial" w:cs="Arial"/>
                <w:b/>
              </w:rPr>
              <w:t>36.17</w:t>
            </w:r>
          </w:p>
        </w:tc>
        <w:tc>
          <w:tcPr>
            <w:tcW w:w="8901" w:type="dxa"/>
            <w:tcBorders>
              <w:top w:val="single" w:sz="6" w:space="0" w:color="auto"/>
              <w:left w:val="single" w:sz="4" w:space="0" w:color="auto"/>
              <w:bottom w:val="single" w:sz="4" w:space="0" w:color="auto"/>
              <w:right w:val="single" w:sz="6" w:space="0" w:color="auto"/>
            </w:tcBorders>
          </w:tcPr>
          <w:p w14:paraId="34B9BF87" w14:textId="5E34B7D6" w:rsidR="0051430F" w:rsidRDefault="008C1CE2" w:rsidP="00AF249C">
            <w:pPr>
              <w:rPr>
                <w:rFonts w:ascii="Arial" w:hAnsi="Arial" w:cs="Arial"/>
              </w:rPr>
            </w:pPr>
            <w:r>
              <w:rPr>
                <w:rFonts w:ascii="Arial" w:hAnsi="Arial" w:cs="Arial"/>
                <w:b/>
              </w:rPr>
              <w:t>Digitaliseringsprosjektet</w:t>
            </w:r>
            <w:r>
              <w:rPr>
                <w:rFonts w:ascii="Arial" w:hAnsi="Arial" w:cs="Arial"/>
                <w:b/>
              </w:rPr>
              <w:br/>
            </w:r>
            <w:r w:rsidR="007915EF">
              <w:rPr>
                <w:rFonts w:ascii="Arial" w:hAnsi="Arial" w:cs="Arial"/>
              </w:rPr>
              <w:t xml:space="preserve">Møtet startet med denne saken og ble holdt i </w:t>
            </w:r>
            <w:r w:rsidR="007915EF" w:rsidRPr="007915EF">
              <w:rPr>
                <w:rFonts w:ascii="Arial" w:hAnsi="Arial" w:cs="Arial"/>
              </w:rPr>
              <w:t>Roy J</w:t>
            </w:r>
            <w:r w:rsidR="007B03A7">
              <w:rPr>
                <w:rFonts w:ascii="Arial" w:hAnsi="Arial" w:cs="Arial"/>
              </w:rPr>
              <w:t>ohansens</w:t>
            </w:r>
            <w:r w:rsidR="007915EF">
              <w:rPr>
                <w:rFonts w:ascii="Arial" w:hAnsi="Arial" w:cs="Arial"/>
              </w:rPr>
              <w:t xml:space="preserve"> kontorområde.</w:t>
            </w:r>
            <w:r w:rsidR="007915EF">
              <w:rPr>
                <w:rFonts w:ascii="Arial" w:hAnsi="Arial" w:cs="Arial"/>
              </w:rPr>
              <w:br/>
              <w:t xml:space="preserve">Roy orienterte om bedrifter som p t er særlig engasjert </w:t>
            </w:r>
            <w:r w:rsidR="00137B4F">
              <w:rPr>
                <w:rFonts w:ascii="Arial" w:hAnsi="Arial" w:cs="Arial"/>
              </w:rPr>
              <w:t xml:space="preserve">i </w:t>
            </w:r>
            <w:r w:rsidR="007915EF">
              <w:rPr>
                <w:rFonts w:ascii="Arial" w:hAnsi="Arial" w:cs="Arial"/>
              </w:rPr>
              <w:t xml:space="preserve">digitaliseringsløsninger, med hovedvekt på </w:t>
            </w:r>
            <w:proofErr w:type="spellStart"/>
            <w:r w:rsidR="007915EF">
              <w:rPr>
                <w:rFonts w:ascii="Arial" w:hAnsi="Arial" w:cs="Arial"/>
              </w:rPr>
              <w:t>DNBs</w:t>
            </w:r>
            <w:proofErr w:type="spellEnd"/>
            <w:r w:rsidR="007915EF">
              <w:rPr>
                <w:rFonts w:ascii="Arial" w:hAnsi="Arial" w:cs="Arial"/>
              </w:rPr>
              <w:t xml:space="preserve"> initiativ. </w:t>
            </w:r>
            <w:r w:rsidR="007915EF">
              <w:rPr>
                <w:rFonts w:ascii="Arial" w:hAnsi="Arial" w:cs="Arial"/>
              </w:rPr>
              <w:br/>
              <w:t>Orienteringen fokuserte på fire pilotområder:</w:t>
            </w:r>
            <w:r w:rsidR="007915EF">
              <w:rPr>
                <w:rFonts w:ascii="Arial" w:hAnsi="Arial" w:cs="Arial"/>
              </w:rPr>
              <w:br/>
            </w:r>
            <w:r w:rsidR="0051430F">
              <w:rPr>
                <w:rFonts w:ascii="Arial" w:hAnsi="Arial" w:cs="Arial"/>
              </w:rPr>
              <w:t>1.  Optimal a</w:t>
            </w:r>
            <w:r w:rsidR="007915EF">
              <w:rPr>
                <w:rFonts w:ascii="Arial" w:hAnsi="Arial" w:cs="Arial"/>
              </w:rPr>
              <w:t>realbruk</w:t>
            </w:r>
            <w:r w:rsidR="0051430F">
              <w:rPr>
                <w:rFonts w:ascii="Arial" w:hAnsi="Arial" w:cs="Arial"/>
              </w:rPr>
              <w:t xml:space="preserve"> – rett </w:t>
            </w:r>
            <w:r w:rsidR="007915EF">
              <w:rPr>
                <w:rFonts w:ascii="Arial" w:hAnsi="Arial" w:cs="Arial"/>
              </w:rPr>
              <w:t>aktivitetsbasert</w:t>
            </w:r>
            <w:r w:rsidR="0051430F">
              <w:rPr>
                <w:rFonts w:ascii="Arial" w:hAnsi="Arial" w:cs="Arial"/>
              </w:rPr>
              <w:t xml:space="preserve"> og med rett kapasitet</w:t>
            </w:r>
            <w:r w:rsidR="007915EF">
              <w:rPr>
                <w:rFonts w:ascii="Arial" w:hAnsi="Arial" w:cs="Arial"/>
              </w:rPr>
              <w:t xml:space="preserve"> </w:t>
            </w:r>
          </w:p>
          <w:p w14:paraId="4AEC1DD1" w14:textId="56541755" w:rsidR="0051430F" w:rsidRDefault="0051430F" w:rsidP="00AF249C">
            <w:pPr>
              <w:rPr>
                <w:rFonts w:ascii="Arial" w:hAnsi="Arial" w:cs="Arial"/>
              </w:rPr>
            </w:pPr>
            <w:r>
              <w:rPr>
                <w:rFonts w:ascii="Arial" w:hAnsi="Arial" w:cs="Arial"/>
              </w:rPr>
              <w:t>2.  Rett inneklima – «Godt inneklima er en grunnmur»</w:t>
            </w:r>
          </w:p>
          <w:p w14:paraId="5B363F96" w14:textId="1CA9D982" w:rsidR="0051430F" w:rsidRDefault="0051430F" w:rsidP="00AF249C">
            <w:pPr>
              <w:rPr>
                <w:rFonts w:ascii="Arial" w:hAnsi="Arial" w:cs="Arial"/>
              </w:rPr>
            </w:pPr>
            <w:r>
              <w:rPr>
                <w:rFonts w:ascii="Arial" w:hAnsi="Arial" w:cs="Arial"/>
              </w:rPr>
              <w:t xml:space="preserve">3.  Legge forhold til rette for å oppnå «Happy </w:t>
            </w:r>
            <w:proofErr w:type="spellStart"/>
            <w:r>
              <w:rPr>
                <w:rFonts w:ascii="Arial" w:hAnsi="Arial" w:cs="Arial"/>
              </w:rPr>
              <w:t>Employee</w:t>
            </w:r>
            <w:proofErr w:type="spellEnd"/>
            <w:r>
              <w:rPr>
                <w:rFonts w:ascii="Arial" w:hAnsi="Arial" w:cs="Arial"/>
              </w:rPr>
              <w:t>» i ulike miljøer</w:t>
            </w:r>
          </w:p>
          <w:p w14:paraId="4163A684" w14:textId="12C1985D" w:rsidR="008C1CE2" w:rsidRDefault="0051430F" w:rsidP="00AF249C">
            <w:pPr>
              <w:rPr>
                <w:rFonts w:ascii="Arial" w:hAnsi="Arial" w:cs="Arial"/>
                <w:b/>
              </w:rPr>
            </w:pPr>
            <w:r>
              <w:rPr>
                <w:rFonts w:ascii="Arial" w:hAnsi="Arial" w:cs="Arial"/>
              </w:rPr>
              <w:t xml:space="preserve">4.  Fra tidsstyrte til tilstandsstyrte serviceytelser   </w:t>
            </w:r>
            <w:r w:rsidR="008C1CE2">
              <w:rPr>
                <w:rFonts w:ascii="Arial" w:hAnsi="Arial" w:cs="Arial"/>
                <w:b/>
              </w:rPr>
              <w:br/>
            </w:r>
            <w:r w:rsidRPr="0051430F">
              <w:rPr>
                <w:rFonts w:ascii="Arial" w:hAnsi="Arial" w:cs="Arial"/>
              </w:rPr>
              <w:t>Eksempler på aktuelle KPI-er:</w:t>
            </w:r>
            <w:r>
              <w:rPr>
                <w:rFonts w:ascii="Arial" w:hAnsi="Arial" w:cs="Arial"/>
                <w:b/>
              </w:rPr>
              <w:t xml:space="preserve"> </w:t>
            </w:r>
            <w:r>
              <w:rPr>
                <w:rFonts w:ascii="Arial" w:hAnsi="Arial" w:cs="Arial"/>
                <w:b/>
              </w:rPr>
              <w:br/>
            </w:r>
            <w:r w:rsidRPr="0051430F">
              <w:rPr>
                <w:rFonts w:ascii="Arial" w:hAnsi="Arial" w:cs="Arial"/>
              </w:rPr>
              <w:t>%-vis bruk av arbeidsstasjoner, økonomiske KPI-er, Brukertilfredshets-scores</w:t>
            </w:r>
            <w:r>
              <w:rPr>
                <w:rFonts w:ascii="Arial" w:hAnsi="Arial" w:cs="Arial"/>
              </w:rPr>
              <w:t>.</w:t>
            </w:r>
            <w:r>
              <w:rPr>
                <w:rFonts w:ascii="Arial" w:hAnsi="Arial" w:cs="Arial"/>
                <w:b/>
              </w:rPr>
              <w:br/>
            </w:r>
            <w:r w:rsidR="008C1CE2">
              <w:rPr>
                <w:rFonts w:ascii="Arial" w:hAnsi="Arial" w:cs="Arial"/>
                <w:b/>
              </w:rPr>
              <w:br/>
            </w:r>
            <w:r w:rsidRPr="00D346A7">
              <w:rPr>
                <w:rFonts w:ascii="Arial" w:hAnsi="Arial" w:cs="Arial"/>
              </w:rPr>
              <w:t>Denne saken ble rundet av med en</w:t>
            </w:r>
            <w:r>
              <w:rPr>
                <w:rFonts w:ascii="Arial" w:hAnsi="Arial" w:cs="Arial"/>
                <w:b/>
              </w:rPr>
              <w:t xml:space="preserve"> </w:t>
            </w:r>
            <w:r w:rsidR="00D346A7" w:rsidRPr="00D346A7">
              <w:rPr>
                <w:rFonts w:ascii="Arial" w:hAnsi="Arial" w:cs="Arial"/>
              </w:rPr>
              <w:t xml:space="preserve">drøfting av roller i </w:t>
            </w:r>
            <w:proofErr w:type="spellStart"/>
            <w:r w:rsidR="00D346A7" w:rsidRPr="00D346A7">
              <w:rPr>
                <w:rFonts w:ascii="Arial" w:hAnsi="Arial" w:cs="Arial"/>
              </w:rPr>
              <w:t>NfNs</w:t>
            </w:r>
            <w:proofErr w:type="spellEnd"/>
            <w:r w:rsidR="00D346A7" w:rsidRPr="00D346A7">
              <w:rPr>
                <w:rFonts w:ascii="Arial" w:hAnsi="Arial" w:cs="Arial"/>
              </w:rPr>
              <w:t xml:space="preserve"> videre</w:t>
            </w:r>
            <w:r w:rsidR="00D346A7">
              <w:rPr>
                <w:rFonts w:ascii="Arial" w:hAnsi="Arial" w:cs="Arial"/>
                <w:b/>
              </w:rPr>
              <w:t xml:space="preserve"> </w:t>
            </w:r>
            <w:r w:rsidR="00D346A7" w:rsidRPr="00D346A7">
              <w:rPr>
                <w:rFonts w:ascii="Arial" w:hAnsi="Arial" w:cs="Arial"/>
              </w:rPr>
              <w:t xml:space="preserve">fremdrift av dette prosjektet; Telenors rolle, medlemmenes roller samt </w:t>
            </w:r>
            <w:proofErr w:type="spellStart"/>
            <w:r w:rsidR="00D346A7" w:rsidRPr="00D346A7">
              <w:rPr>
                <w:rFonts w:ascii="Arial" w:hAnsi="Arial" w:cs="Arial"/>
              </w:rPr>
              <w:t>NfNs</w:t>
            </w:r>
            <w:proofErr w:type="spellEnd"/>
            <w:r w:rsidR="00D346A7" w:rsidRPr="00D346A7">
              <w:rPr>
                <w:rFonts w:ascii="Arial" w:hAnsi="Arial" w:cs="Arial"/>
              </w:rPr>
              <w:t xml:space="preserve"> styrets rolle.</w:t>
            </w:r>
            <w:r w:rsidR="008C1CE2" w:rsidRPr="00D346A7">
              <w:rPr>
                <w:rFonts w:ascii="Arial" w:hAnsi="Arial" w:cs="Arial"/>
              </w:rPr>
              <w:br/>
            </w:r>
            <w:r w:rsidR="00D346A7" w:rsidRPr="00D346A7">
              <w:rPr>
                <w:rFonts w:ascii="Arial" w:hAnsi="Arial" w:cs="Arial"/>
              </w:rPr>
              <w:t>Prosjektet har enda ikke funnet sin form, og det er fortsatt et åpent spørsmål om det f. eks skal være</w:t>
            </w:r>
            <w:r w:rsidR="00D346A7">
              <w:rPr>
                <w:rFonts w:ascii="Arial" w:hAnsi="Arial" w:cs="Arial"/>
              </w:rPr>
              <w:t>:</w:t>
            </w:r>
            <w:r w:rsidR="00D346A7">
              <w:rPr>
                <w:rFonts w:ascii="Arial" w:hAnsi="Arial" w:cs="Arial"/>
              </w:rPr>
              <w:br/>
              <w:t xml:space="preserve">- </w:t>
            </w:r>
            <w:r w:rsidR="00D346A7" w:rsidRPr="00D346A7">
              <w:rPr>
                <w:rFonts w:ascii="Arial" w:hAnsi="Arial" w:cs="Arial"/>
              </w:rPr>
              <w:t xml:space="preserve"> et </w:t>
            </w:r>
            <w:proofErr w:type="spellStart"/>
            <w:r w:rsidR="00D346A7" w:rsidRPr="00D346A7">
              <w:rPr>
                <w:rFonts w:ascii="Arial" w:hAnsi="Arial" w:cs="Arial"/>
              </w:rPr>
              <w:t>erfa</w:t>
            </w:r>
            <w:proofErr w:type="spellEnd"/>
            <w:r w:rsidR="00D346A7" w:rsidRPr="00D346A7">
              <w:rPr>
                <w:rFonts w:ascii="Arial" w:hAnsi="Arial" w:cs="Arial"/>
              </w:rPr>
              <w:t>-utvekslingsprosjekt med en klar målsetting og styrt av en prosjektgruppe</w:t>
            </w:r>
            <w:r w:rsidR="00574141">
              <w:rPr>
                <w:rFonts w:ascii="Arial" w:hAnsi="Arial" w:cs="Arial"/>
              </w:rPr>
              <w:br/>
              <w:t xml:space="preserve">  </w:t>
            </w:r>
            <w:r w:rsidR="00D346A7" w:rsidRPr="00D346A7">
              <w:rPr>
                <w:rFonts w:ascii="Arial" w:hAnsi="Arial" w:cs="Arial"/>
              </w:rPr>
              <w:t xml:space="preserve"> i NfN</w:t>
            </w:r>
            <w:r w:rsidR="00D346A7">
              <w:rPr>
                <w:rFonts w:ascii="Arial" w:hAnsi="Arial" w:cs="Arial"/>
                <w:b/>
              </w:rPr>
              <w:t xml:space="preserve">, </w:t>
            </w:r>
            <w:r w:rsidR="00D346A7">
              <w:rPr>
                <w:rFonts w:ascii="Arial" w:hAnsi="Arial" w:cs="Arial"/>
                <w:b/>
              </w:rPr>
              <w:br/>
            </w:r>
            <w:r w:rsidR="00D346A7" w:rsidRPr="00574141">
              <w:rPr>
                <w:rFonts w:ascii="Arial" w:hAnsi="Arial" w:cs="Arial"/>
              </w:rPr>
              <w:t>-</w:t>
            </w:r>
            <w:r w:rsidR="00D346A7">
              <w:rPr>
                <w:rFonts w:ascii="Arial" w:hAnsi="Arial" w:cs="Arial"/>
                <w:b/>
              </w:rPr>
              <w:t xml:space="preserve"> </w:t>
            </w:r>
            <w:r w:rsidR="00574141">
              <w:rPr>
                <w:rFonts w:ascii="Arial" w:hAnsi="Arial" w:cs="Arial"/>
                <w:b/>
              </w:rPr>
              <w:t xml:space="preserve"> </w:t>
            </w:r>
            <w:r w:rsidR="00D346A7" w:rsidRPr="00D346A7">
              <w:rPr>
                <w:rFonts w:ascii="Arial" w:hAnsi="Arial" w:cs="Arial"/>
              </w:rPr>
              <w:t>evt. i  form av arbeidsgruppe/gruppemøter</w:t>
            </w:r>
            <w:r w:rsidR="00D346A7">
              <w:rPr>
                <w:rFonts w:ascii="Arial" w:hAnsi="Arial" w:cs="Arial"/>
              </w:rPr>
              <w:t xml:space="preserve"> (med koblinger mot</w:t>
            </w:r>
            <w:r w:rsidR="00574141">
              <w:rPr>
                <w:rFonts w:ascii="Arial" w:hAnsi="Arial" w:cs="Arial"/>
              </w:rPr>
              <w:br/>
              <w:t xml:space="preserve">  </w:t>
            </w:r>
            <w:r w:rsidR="00D346A7">
              <w:rPr>
                <w:rFonts w:ascii="Arial" w:hAnsi="Arial" w:cs="Arial"/>
              </w:rPr>
              <w:t xml:space="preserve"> nøkkeltall/</w:t>
            </w:r>
            <w:proofErr w:type="spellStart"/>
            <w:r w:rsidR="00D346A7">
              <w:rPr>
                <w:rFonts w:ascii="Arial" w:hAnsi="Arial" w:cs="Arial"/>
              </w:rPr>
              <w:t>benchlearning</w:t>
            </w:r>
            <w:proofErr w:type="spellEnd"/>
            <w:r w:rsidR="00D346A7" w:rsidRPr="00D346A7">
              <w:rPr>
                <w:rFonts w:ascii="Arial" w:hAnsi="Arial" w:cs="Arial"/>
              </w:rPr>
              <w:t xml:space="preserve">, </w:t>
            </w:r>
            <w:r w:rsidR="00574141">
              <w:rPr>
                <w:rFonts w:ascii="Arial" w:hAnsi="Arial" w:cs="Arial"/>
              </w:rPr>
              <w:br/>
              <w:t xml:space="preserve">-  </w:t>
            </w:r>
            <w:r w:rsidR="00D346A7" w:rsidRPr="00D346A7">
              <w:rPr>
                <w:rFonts w:ascii="Arial" w:hAnsi="Arial" w:cs="Arial"/>
              </w:rPr>
              <w:t>eller om prosjektet skal munne ut i gjennomføring av et temamøte, evt. over to</w:t>
            </w:r>
            <w:r w:rsidR="00574141">
              <w:rPr>
                <w:rFonts w:ascii="Arial" w:hAnsi="Arial" w:cs="Arial"/>
              </w:rPr>
              <w:br/>
              <w:t xml:space="preserve">  </w:t>
            </w:r>
            <w:r w:rsidR="00D346A7" w:rsidRPr="00D346A7">
              <w:rPr>
                <w:rFonts w:ascii="Arial" w:hAnsi="Arial" w:cs="Arial"/>
              </w:rPr>
              <w:t xml:space="preserve"> dager, og med bred bistand fra ekstern ekspertise/eksterne erfaringer.</w:t>
            </w:r>
            <w:r w:rsidR="008C1CE2" w:rsidRPr="00D346A7">
              <w:rPr>
                <w:rFonts w:ascii="Arial" w:hAnsi="Arial" w:cs="Arial"/>
              </w:rPr>
              <w:br/>
            </w:r>
            <w:r w:rsidR="008C1CE2" w:rsidRPr="00D346A7">
              <w:rPr>
                <w:rFonts w:ascii="Arial" w:hAnsi="Arial" w:cs="Arial"/>
                <w:b/>
              </w:rPr>
              <w:br/>
            </w:r>
            <w:r w:rsidR="00574141" w:rsidRPr="00574141">
              <w:rPr>
                <w:rFonts w:ascii="Arial" w:hAnsi="Arial" w:cs="Arial"/>
              </w:rPr>
              <w:t>Det ble ikke truffet noen beslutninger på dette. Drøftingen videreføres under strategidiskusjonene på styremøtet 18. desember.</w:t>
            </w:r>
            <w:r w:rsidR="00574141">
              <w:rPr>
                <w:rFonts w:ascii="Arial" w:hAnsi="Arial" w:cs="Arial"/>
                <w:b/>
              </w:rPr>
              <w:t xml:space="preserve"> </w:t>
            </w:r>
            <w:r w:rsidR="008C1CE2">
              <w:rPr>
                <w:rFonts w:ascii="Arial" w:hAnsi="Arial" w:cs="Arial"/>
                <w:b/>
              </w:rPr>
              <w:br/>
            </w:r>
          </w:p>
          <w:p w14:paraId="27D92E74" w14:textId="495E4AAD" w:rsidR="008C1CE2" w:rsidRPr="00886BC1" w:rsidRDefault="008C1CE2" w:rsidP="00AF249C">
            <w:pPr>
              <w:rPr>
                <w:rFonts w:ascii="Arial" w:hAnsi="Arial" w:cs="Arial"/>
                <w:b/>
              </w:rPr>
            </w:pPr>
          </w:p>
        </w:tc>
        <w:tc>
          <w:tcPr>
            <w:tcW w:w="1134" w:type="dxa"/>
            <w:tcBorders>
              <w:top w:val="single" w:sz="4" w:space="0" w:color="auto"/>
              <w:left w:val="single" w:sz="6" w:space="0" w:color="auto"/>
              <w:bottom w:val="single" w:sz="4" w:space="0" w:color="auto"/>
              <w:right w:val="single" w:sz="6" w:space="0" w:color="auto"/>
            </w:tcBorders>
          </w:tcPr>
          <w:p w14:paraId="38524E2F" w14:textId="77777777" w:rsidR="008C1CE2" w:rsidRDefault="008C1CE2" w:rsidP="00AF249C">
            <w:pPr>
              <w:rPr>
                <w:rStyle w:val="EngLedetekst"/>
                <w:rFonts w:cs="Arial"/>
                <w:bCs/>
                <w:sz w:val="20"/>
                <w:szCs w:val="22"/>
              </w:rPr>
            </w:pPr>
          </w:p>
          <w:p w14:paraId="11A82981" w14:textId="77777777" w:rsidR="00DC7454" w:rsidRDefault="00DC7454" w:rsidP="00AF249C">
            <w:pPr>
              <w:rPr>
                <w:rStyle w:val="EngLedetekst"/>
                <w:rFonts w:cs="Arial"/>
                <w:bCs/>
                <w:sz w:val="20"/>
                <w:szCs w:val="22"/>
              </w:rPr>
            </w:pPr>
          </w:p>
          <w:p w14:paraId="52DAC186" w14:textId="77777777" w:rsidR="00DC7454" w:rsidRDefault="00DC7454" w:rsidP="00AF249C">
            <w:pPr>
              <w:rPr>
                <w:rStyle w:val="EngLedetekst"/>
                <w:rFonts w:cs="Arial"/>
                <w:bCs/>
                <w:sz w:val="20"/>
                <w:szCs w:val="22"/>
              </w:rPr>
            </w:pPr>
          </w:p>
          <w:p w14:paraId="690B2392" w14:textId="77777777" w:rsidR="00DC7454" w:rsidRDefault="00DC7454" w:rsidP="00AF249C">
            <w:pPr>
              <w:rPr>
                <w:rStyle w:val="EngLedetekst"/>
                <w:rFonts w:cs="Arial"/>
                <w:bCs/>
                <w:sz w:val="20"/>
                <w:szCs w:val="22"/>
              </w:rPr>
            </w:pPr>
          </w:p>
          <w:p w14:paraId="6F39C82F" w14:textId="77777777" w:rsidR="00DC7454" w:rsidRDefault="00DC7454" w:rsidP="00AF249C">
            <w:pPr>
              <w:rPr>
                <w:rStyle w:val="EngLedetekst"/>
                <w:rFonts w:cs="Arial"/>
                <w:bCs/>
                <w:sz w:val="20"/>
                <w:szCs w:val="22"/>
              </w:rPr>
            </w:pPr>
          </w:p>
          <w:p w14:paraId="1B44B360" w14:textId="77777777" w:rsidR="00DC7454" w:rsidRDefault="00DC7454" w:rsidP="00AF249C">
            <w:pPr>
              <w:rPr>
                <w:rStyle w:val="EngLedetekst"/>
                <w:rFonts w:cs="Arial"/>
                <w:bCs/>
                <w:sz w:val="20"/>
                <w:szCs w:val="22"/>
              </w:rPr>
            </w:pPr>
          </w:p>
          <w:p w14:paraId="2B6BC7E8" w14:textId="77777777" w:rsidR="00DC7454" w:rsidRDefault="00DC7454" w:rsidP="00AF249C">
            <w:pPr>
              <w:rPr>
                <w:rStyle w:val="EngLedetekst"/>
                <w:rFonts w:cs="Arial"/>
                <w:bCs/>
                <w:sz w:val="20"/>
                <w:szCs w:val="22"/>
              </w:rPr>
            </w:pPr>
          </w:p>
          <w:p w14:paraId="2CDB18C6" w14:textId="77777777" w:rsidR="00DC7454" w:rsidRDefault="00DC7454" w:rsidP="00AF249C">
            <w:pPr>
              <w:rPr>
                <w:rStyle w:val="EngLedetekst"/>
                <w:rFonts w:cs="Arial"/>
                <w:bCs/>
                <w:sz w:val="20"/>
                <w:szCs w:val="22"/>
              </w:rPr>
            </w:pPr>
          </w:p>
          <w:p w14:paraId="29C523FE" w14:textId="77777777" w:rsidR="00DC7454" w:rsidRDefault="00DC7454" w:rsidP="00AF249C">
            <w:pPr>
              <w:rPr>
                <w:rStyle w:val="EngLedetekst"/>
                <w:rFonts w:cs="Arial"/>
                <w:bCs/>
                <w:sz w:val="20"/>
                <w:szCs w:val="22"/>
              </w:rPr>
            </w:pPr>
          </w:p>
          <w:p w14:paraId="79C7226F" w14:textId="77777777" w:rsidR="00DC7454" w:rsidRDefault="00DC7454" w:rsidP="00AF249C">
            <w:pPr>
              <w:rPr>
                <w:rStyle w:val="EngLedetekst"/>
                <w:rFonts w:cs="Arial"/>
                <w:bCs/>
                <w:sz w:val="20"/>
                <w:szCs w:val="22"/>
              </w:rPr>
            </w:pPr>
          </w:p>
          <w:p w14:paraId="5B788C60" w14:textId="77777777" w:rsidR="00DC7454" w:rsidRDefault="00DC7454" w:rsidP="00AF249C">
            <w:pPr>
              <w:rPr>
                <w:rStyle w:val="EngLedetekst"/>
                <w:rFonts w:cs="Arial"/>
                <w:bCs/>
                <w:sz w:val="20"/>
                <w:szCs w:val="22"/>
              </w:rPr>
            </w:pPr>
          </w:p>
          <w:p w14:paraId="43251F98" w14:textId="77777777" w:rsidR="00DC7454" w:rsidRDefault="00DC7454" w:rsidP="00AF249C">
            <w:pPr>
              <w:rPr>
                <w:rStyle w:val="EngLedetekst"/>
                <w:rFonts w:cs="Arial"/>
                <w:bCs/>
                <w:sz w:val="20"/>
                <w:szCs w:val="22"/>
              </w:rPr>
            </w:pPr>
          </w:p>
          <w:p w14:paraId="00F4D060" w14:textId="77777777" w:rsidR="00DC7454" w:rsidRDefault="00DC7454" w:rsidP="00AF249C">
            <w:pPr>
              <w:rPr>
                <w:rStyle w:val="EngLedetekst"/>
                <w:rFonts w:cs="Arial"/>
                <w:bCs/>
                <w:sz w:val="20"/>
                <w:szCs w:val="22"/>
              </w:rPr>
            </w:pPr>
          </w:p>
          <w:p w14:paraId="28E83D40" w14:textId="77777777" w:rsidR="00DC7454" w:rsidRDefault="00DC7454" w:rsidP="00AF249C">
            <w:pPr>
              <w:rPr>
                <w:rStyle w:val="EngLedetekst"/>
                <w:rFonts w:cs="Arial"/>
                <w:bCs/>
                <w:sz w:val="20"/>
                <w:szCs w:val="22"/>
              </w:rPr>
            </w:pPr>
          </w:p>
          <w:p w14:paraId="51D7CFBD" w14:textId="55CA6505" w:rsidR="00DC7454" w:rsidRDefault="00DC7454" w:rsidP="00AF249C">
            <w:pPr>
              <w:rPr>
                <w:rStyle w:val="EngLedetekst"/>
                <w:rFonts w:cs="Arial"/>
                <w:bCs/>
                <w:sz w:val="20"/>
                <w:szCs w:val="22"/>
              </w:rPr>
            </w:pPr>
            <w:r>
              <w:rPr>
                <w:rStyle w:val="EngLedetekst"/>
                <w:rFonts w:cs="Arial"/>
                <w:bCs/>
                <w:sz w:val="20"/>
                <w:szCs w:val="22"/>
              </w:rPr>
              <w:t>Styret</w:t>
            </w:r>
          </w:p>
        </w:tc>
      </w:tr>
      <w:tr w:rsidR="00AF249C" w:rsidRPr="00064F55" w14:paraId="6F720597" w14:textId="77777777" w:rsidTr="00093AF0">
        <w:trPr>
          <w:trHeight w:val="291"/>
        </w:trPr>
        <w:tc>
          <w:tcPr>
            <w:tcW w:w="1135" w:type="dxa"/>
            <w:tcBorders>
              <w:top w:val="single" w:sz="4" w:space="0" w:color="auto"/>
              <w:left w:val="single" w:sz="4" w:space="0" w:color="auto"/>
              <w:bottom w:val="single" w:sz="4" w:space="0" w:color="auto"/>
              <w:right w:val="single" w:sz="4" w:space="0" w:color="auto"/>
            </w:tcBorders>
          </w:tcPr>
          <w:p w14:paraId="2CA114A1" w14:textId="6253F128" w:rsidR="00AF249C" w:rsidRPr="00886BC1" w:rsidRDefault="008C1CE2" w:rsidP="00AF249C">
            <w:pPr>
              <w:rPr>
                <w:rFonts w:ascii="Arial" w:hAnsi="Arial" w:cs="Arial"/>
                <w:b/>
              </w:rPr>
            </w:pPr>
            <w:r>
              <w:rPr>
                <w:rFonts w:ascii="Arial" w:hAnsi="Arial" w:cs="Arial"/>
                <w:b/>
              </w:rPr>
              <w:lastRenderedPageBreak/>
              <w:t>37</w:t>
            </w:r>
            <w:r w:rsidR="00AF249C" w:rsidRPr="00886BC1">
              <w:rPr>
                <w:rFonts w:ascii="Arial" w:hAnsi="Arial" w:cs="Arial"/>
                <w:b/>
              </w:rPr>
              <w:t>.17</w:t>
            </w:r>
          </w:p>
        </w:tc>
        <w:tc>
          <w:tcPr>
            <w:tcW w:w="8901" w:type="dxa"/>
            <w:tcBorders>
              <w:top w:val="single" w:sz="6" w:space="0" w:color="auto"/>
              <w:left w:val="single" w:sz="4" w:space="0" w:color="auto"/>
              <w:bottom w:val="single" w:sz="4" w:space="0" w:color="auto"/>
              <w:right w:val="single" w:sz="6" w:space="0" w:color="auto"/>
            </w:tcBorders>
          </w:tcPr>
          <w:p w14:paraId="77125A59" w14:textId="0CA46CC8" w:rsidR="00AF249C" w:rsidRDefault="00AF249C" w:rsidP="00AF249C">
            <w:pPr>
              <w:rPr>
                <w:rFonts w:ascii="Arial" w:hAnsi="Arial" w:cs="Arial"/>
                <w:sz w:val="22"/>
                <w:szCs w:val="22"/>
              </w:rPr>
            </w:pPr>
            <w:r w:rsidRPr="00886BC1">
              <w:rPr>
                <w:rFonts w:ascii="Arial" w:hAnsi="Arial" w:cs="Arial"/>
                <w:b/>
              </w:rPr>
              <w:t xml:space="preserve">Referat fra styremøte </w:t>
            </w:r>
            <w:r w:rsidR="008C1CE2">
              <w:rPr>
                <w:rFonts w:ascii="Arial" w:hAnsi="Arial" w:cs="Arial"/>
                <w:b/>
              </w:rPr>
              <w:t>6</w:t>
            </w:r>
            <w:r w:rsidRPr="00886BC1">
              <w:rPr>
                <w:rFonts w:ascii="Arial" w:hAnsi="Arial" w:cs="Arial"/>
                <w:b/>
              </w:rPr>
              <w:t>/17</w:t>
            </w:r>
            <w:r>
              <w:rPr>
                <w:rFonts w:ascii="Arial" w:hAnsi="Arial" w:cs="Arial"/>
                <w:sz w:val="20"/>
                <w:szCs w:val="20"/>
              </w:rPr>
              <w:t>.</w:t>
            </w:r>
            <w:r>
              <w:rPr>
                <w:rFonts w:ascii="Arial" w:hAnsi="Arial" w:cs="Arial"/>
                <w:b/>
                <w:sz w:val="20"/>
                <w:szCs w:val="20"/>
              </w:rPr>
              <w:t xml:space="preserve"> </w:t>
            </w:r>
            <w:r>
              <w:rPr>
                <w:rFonts w:ascii="Arial" w:hAnsi="Arial" w:cs="Arial"/>
                <w:b/>
                <w:sz w:val="22"/>
                <w:szCs w:val="22"/>
              </w:rPr>
              <w:br/>
            </w:r>
            <w:r w:rsidRPr="00C53D43">
              <w:rPr>
                <w:rFonts w:ascii="Arial" w:hAnsi="Arial" w:cs="Arial"/>
                <w:sz w:val="22"/>
                <w:szCs w:val="22"/>
              </w:rPr>
              <w:t>Referatet var sendt til styret</w:t>
            </w:r>
            <w:r w:rsidR="004B2778">
              <w:rPr>
                <w:rFonts w:ascii="Arial" w:hAnsi="Arial" w:cs="Arial"/>
                <w:sz w:val="22"/>
                <w:szCs w:val="22"/>
              </w:rPr>
              <w:t xml:space="preserve"> 1. september/lagt på websiden under Styremøter.</w:t>
            </w:r>
            <w:r w:rsidR="004B2778">
              <w:rPr>
                <w:rFonts w:ascii="Arial" w:hAnsi="Arial" w:cs="Arial"/>
                <w:sz w:val="22"/>
                <w:szCs w:val="22"/>
              </w:rPr>
              <w:br/>
              <w:t>Ingen kommentar mottatt.</w:t>
            </w:r>
            <w:r w:rsidR="004B2778">
              <w:rPr>
                <w:rFonts w:ascii="Arial" w:hAnsi="Arial" w:cs="Arial"/>
                <w:sz w:val="22"/>
                <w:szCs w:val="22"/>
              </w:rPr>
              <w:br/>
            </w:r>
            <w:r w:rsidR="001D5D9C">
              <w:rPr>
                <w:rFonts w:ascii="Arial" w:hAnsi="Arial" w:cs="Arial"/>
                <w:sz w:val="22"/>
                <w:szCs w:val="22"/>
              </w:rPr>
              <w:t xml:space="preserve">Sak 28.17: </w:t>
            </w:r>
            <w:r w:rsidR="001D5D9C">
              <w:rPr>
                <w:rFonts w:ascii="Arial" w:hAnsi="Arial" w:cs="Arial"/>
                <w:sz w:val="22"/>
                <w:szCs w:val="22"/>
              </w:rPr>
              <w:br/>
            </w:r>
            <w:r w:rsidR="004B2778">
              <w:rPr>
                <w:rFonts w:ascii="Arial" w:hAnsi="Arial" w:cs="Arial"/>
                <w:sz w:val="22"/>
                <w:szCs w:val="22"/>
              </w:rPr>
              <w:t xml:space="preserve">Kirsten viste til </w:t>
            </w:r>
            <w:r w:rsidR="001D5D9C">
              <w:rPr>
                <w:rFonts w:ascii="Arial" w:hAnsi="Arial" w:cs="Arial"/>
                <w:sz w:val="22"/>
                <w:szCs w:val="22"/>
              </w:rPr>
              <w:t xml:space="preserve">referatet, </w:t>
            </w:r>
            <w:r w:rsidR="004B2778">
              <w:rPr>
                <w:rFonts w:ascii="Arial" w:hAnsi="Arial" w:cs="Arial"/>
                <w:sz w:val="22"/>
                <w:szCs w:val="22"/>
              </w:rPr>
              <w:t xml:space="preserve">pkt. 3 og etterlyste navnelisten over kontaktpersoner fra sykehusene, samt tilgang til </w:t>
            </w:r>
            <w:r w:rsidR="001D5D9C">
              <w:rPr>
                <w:rFonts w:ascii="Arial" w:hAnsi="Arial" w:cs="Arial"/>
                <w:sz w:val="22"/>
                <w:szCs w:val="22"/>
              </w:rPr>
              <w:t>Nøkkeltallsrapporten fra NfN Sykehus. I likhet med NfN Nærings rapport bør den være tilgjengelig for alle medlemmer.</w:t>
            </w:r>
            <w:r w:rsidR="001D5D9C">
              <w:rPr>
                <w:rFonts w:ascii="Arial" w:hAnsi="Arial" w:cs="Arial"/>
                <w:sz w:val="22"/>
                <w:szCs w:val="22"/>
              </w:rPr>
              <w:br/>
              <w:t xml:space="preserve">Sak 32.17 </w:t>
            </w:r>
            <w:r w:rsidR="001D5D9C">
              <w:rPr>
                <w:rFonts w:ascii="Arial" w:hAnsi="Arial" w:cs="Arial"/>
                <w:sz w:val="22"/>
                <w:szCs w:val="22"/>
              </w:rPr>
              <w:br/>
              <w:t>Henning</w:t>
            </w:r>
            <w:r w:rsidR="007B03A7">
              <w:rPr>
                <w:rFonts w:ascii="Arial" w:hAnsi="Arial" w:cs="Arial"/>
                <w:sz w:val="22"/>
                <w:szCs w:val="22"/>
              </w:rPr>
              <w:t xml:space="preserve"> kommenterte at denne saken som skulle behandles på møtet, utsettes til neste styremøte. </w:t>
            </w:r>
            <w:r w:rsidR="00574141">
              <w:rPr>
                <w:rFonts w:ascii="Arial" w:hAnsi="Arial" w:cs="Arial"/>
                <w:sz w:val="22"/>
                <w:szCs w:val="22"/>
              </w:rPr>
              <w:br/>
            </w:r>
            <w:r>
              <w:rPr>
                <w:rFonts w:ascii="Arial" w:hAnsi="Arial" w:cs="Arial"/>
                <w:b/>
                <w:sz w:val="22"/>
                <w:szCs w:val="22"/>
              </w:rPr>
              <w:t xml:space="preserve"> </w:t>
            </w:r>
            <w:r w:rsidR="00DF37DF">
              <w:rPr>
                <w:rFonts w:ascii="Arial" w:hAnsi="Arial" w:cs="Arial"/>
                <w:sz w:val="22"/>
                <w:szCs w:val="22"/>
              </w:rPr>
              <w:br/>
            </w:r>
            <w:r>
              <w:rPr>
                <w:rFonts w:ascii="Arial" w:hAnsi="Arial" w:cs="Arial"/>
                <w:b/>
                <w:sz w:val="22"/>
                <w:szCs w:val="22"/>
              </w:rPr>
              <w:t>Beslutning:</w:t>
            </w:r>
            <w:r w:rsidR="001D5D9C">
              <w:rPr>
                <w:rFonts w:ascii="Arial" w:hAnsi="Arial" w:cs="Arial"/>
                <w:b/>
                <w:sz w:val="22"/>
                <w:szCs w:val="22"/>
              </w:rPr>
              <w:br/>
            </w:r>
            <w:r w:rsidR="001D5D9C" w:rsidRPr="001D5D9C">
              <w:rPr>
                <w:rFonts w:ascii="Arial" w:hAnsi="Arial" w:cs="Arial"/>
                <w:sz w:val="22"/>
                <w:szCs w:val="22"/>
              </w:rPr>
              <w:t>Sak 28.</w:t>
            </w:r>
            <w:r w:rsidR="001D5D9C">
              <w:rPr>
                <w:rFonts w:ascii="Arial" w:hAnsi="Arial" w:cs="Arial"/>
                <w:sz w:val="22"/>
                <w:szCs w:val="22"/>
              </w:rPr>
              <w:t>17: Trond følger dette opp</w:t>
            </w:r>
            <w:r w:rsidR="001D5D9C">
              <w:rPr>
                <w:rFonts w:ascii="Arial" w:hAnsi="Arial" w:cs="Arial"/>
                <w:sz w:val="22"/>
                <w:szCs w:val="22"/>
              </w:rPr>
              <w:br/>
              <w:t>Sak 32.17: Hensiktsmessighet og arbeidsmessige konsekvenser av en aktiv LinkedIn gruppe tas opp igjen i strategidrøftingen på møtet 18. desember.</w:t>
            </w:r>
          </w:p>
          <w:p w14:paraId="3AA11CE9" w14:textId="1AEDFA58" w:rsidR="008C1CE2" w:rsidRPr="00E56331" w:rsidRDefault="001D5D9C" w:rsidP="008C1CE2">
            <w:pPr>
              <w:tabs>
                <w:tab w:val="left" w:pos="3885"/>
              </w:tabs>
              <w:rPr>
                <w:rFonts w:ascii="Arial" w:hAnsi="Arial" w:cs="Arial"/>
              </w:rPr>
            </w:pPr>
            <w:r>
              <w:rPr>
                <w:rFonts w:ascii="Arial" w:hAnsi="Arial" w:cs="Arial"/>
                <w:sz w:val="22"/>
                <w:szCs w:val="22"/>
              </w:rPr>
              <w:t xml:space="preserve">Med disse </w:t>
            </w:r>
            <w:r w:rsidR="007B03A7">
              <w:rPr>
                <w:rFonts w:ascii="Arial" w:hAnsi="Arial" w:cs="Arial"/>
                <w:sz w:val="22"/>
                <w:szCs w:val="22"/>
              </w:rPr>
              <w:t>kommentarene</w:t>
            </w:r>
            <w:r>
              <w:rPr>
                <w:rFonts w:ascii="Arial" w:hAnsi="Arial" w:cs="Arial"/>
                <w:sz w:val="22"/>
                <w:szCs w:val="22"/>
              </w:rPr>
              <w:t xml:space="preserve"> ble r</w:t>
            </w:r>
            <w:r w:rsidR="00AF249C" w:rsidRPr="007E21C3">
              <w:rPr>
                <w:rFonts w:ascii="Arial" w:hAnsi="Arial" w:cs="Arial"/>
                <w:sz w:val="22"/>
                <w:szCs w:val="22"/>
              </w:rPr>
              <w:t xml:space="preserve">eferatet </w:t>
            </w:r>
            <w:r>
              <w:rPr>
                <w:rFonts w:ascii="Arial" w:hAnsi="Arial" w:cs="Arial"/>
                <w:sz w:val="22"/>
                <w:szCs w:val="22"/>
              </w:rPr>
              <w:t xml:space="preserve">for øvrig </w:t>
            </w:r>
            <w:r w:rsidR="00AF249C" w:rsidRPr="007E21C3">
              <w:rPr>
                <w:rFonts w:ascii="Arial" w:hAnsi="Arial" w:cs="Arial"/>
                <w:sz w:val="22"/>
                <w:szCs w:val="22"/>
              </w:rPr>
              <w:t>godkjent</w:t>
            </w:r>
            <w:r w:rsidR="00DA35AD">
              <w:rPr>
                <w:rFonts w:ascii="Arial" w:hAnsi="Arial" w:cs="Arial"/>
                <w:sz w:val="22"/>
                <w:szCs w:val="22"/>
              </w:rPr>
              <w:br/>
            </w:r>
          </w:p>
        </w:tc>
        <w:tc>
          <w:tcPr>
            <w:tcW w:w="1134" w:type="dxa"/>
            <w:tcBorders>
              <w:top w:val="single" w:sz="4" w:space="0" w:color="auto"/>
              <w:left w:val="single" w:sz="6" w:space="0" w:color="auto"/>
              <w:bottom w:val="single" w:sz="4" w:space="0" w:color="auto"/>
              <w:right w:val="single" w:sz="6" w:space="0" w:color="auto"/>
            </w:tcBorders>
          </w:tcPr>
          <w:p w14:paraId="694EFC4B" w14:textId="77777777" w:rsidR="00F000D7" w:rsidRDefault="00F000D7" w:rsidP="00AF249C">
            <w:pPr>
              <w:rPr>
                <w:rStyle w:val="EngLedetekst"/>
                <w:rFonts w:cs="Arial"/>
                <w:bCs/>
                <w:sz w:val="20"/>
                <w:szCs w:val="22"/>
              </w:rPr>
            </w:pPr>
          </w:p>
          <w:p w14:paraId="1631C136" w14:textId="77777777" w:rsidR="00F000D7" w:rsidRDefault="00F000D7" w:rsidP="00AF249C">
            <w:pPr>
              <w:rPr>
                <w:rStyle w:val="EngLedetekst"/>
                <w:rFonts w:cs="Arial"/>
                <w:bCs/>
                <w:sz w:val="20"/>
                <w:szCs w:val="22"/>
              </w:rPr>
            </w:pPr>
          </w:p>
          <w:p w14:paraId="0DCDE0AE" w14:textId="77777777" w:rsidR="00F000D7" w:rsidRDefault="00F000D7" w:rsidP="00AF249C">
            <w:pPr>
              <w:rPr>
                <w:rStyle w:val="EngLedetekst"/>
                <w:rFonts w:cs="Arial"/>
                <w:bCs/>
                <w:sz w:val="20"/>
                <w:szCs w:val="22"/>
              </w:rPr>
            </w:pPr>
          </w:p>
          <w:p w14:paraId="2E311F32" w14:textId="77777777" w:rsidR="00F000D7" w:rsidRDefault="00F000D7" w:rsidP="00AF249C">
            <w:pPr>
              <w:rPr>
                <w:rStyle w:val="EngLedetekst"/>
                <w:rFonts w:cs="Arial"/>
                <w:bCs/>
                <w:sz w:val="20"/>
                <w:szCs w:val="22"/>
              </w:rPr>
            </w:pPr>
          </w:p>
          <w:p w14:paraId="2D868C8B" w14:textId="77777777" w:rsidR="00F000D7" w:rsidRDefault="00F000D7" w:rsidP="00AF249C">
            <w:pPr>
              <w:rPr>
                <w:rStyle w:val="EngLedetekst"/>
                <w:rFonts w:cs="Arial"/>
                <w:bCs/>
                <w:sz w:val="20"/>
                <w:szCs w:val="22"/>
              </w:rPr>
            </w:pPr>
          </w:p>
          <w:p w14:paraId="1DCA7FFF" w14:textId="77777777" w:rsidR="00F000D7" w:rsidRDefault="00F000D7" w:rsidP="00AF249C">
            <w:pPr>
              <w:rPr>
                <w:rStyle w:val="EngLedetekst"/>
                <w:rFonts w:cs="Arial"/>
                <w:bCs/>
                <w:sz w:val="20"/>
                <w:szCs w:val="22"/>
              </w:rPr>
            </w:pPr>
          </w:p>
          <w:p w14:paraId="7C9D28C2" w14:textId="77777777" w:rsidR="00F000D7" w:rsidRDefault="00F000D7" w:rsidP="00AF249C">
            <w:pPr>
              <w:rPr>
                <w:rStyle w:val="EngLedetekst"/>
                <w:rFonts w:cs="Arial"/>
                <w:bCs/>
                <w:sz w:val="20"/>
                <w:szCs w:val="22"/>
              </w:rPr>
            </w:pPr>
          </w:p>
          <w:p w14:paraId="3431937D" w14:textId="77777777" w:rsidR="00F000D7" w:rsidRDefault="00F000D7" w:rsidP="00AF249C">
            <w:pPr>
              <w:rPr>
                <w:rStyle w:val="EngLedetekst"/>
                <w:rFonts w:cs="Arial"/>
                <w:bCs/>
                <w:sz w:val="20"/>
                <w:szCs w:val="22"/>
              </w:rPr>
            </w:pPr>
          </w:p>
          <w:p w14:paraId="6CF3E35F" w14:textId="77777777" w:rsidR="00F000D7" w:rsidRDefault="00F000D7" w:rsidP="00AF249C">
            <w:pPr>
              <w:rPr>
                <w:rStyle w:val="EngLedetekst"/>
                <w:rFonts w:cs="Arial"/>
                <w:bCs/>
                <w:sz w:val="20"/>
                <w:szCs w:val="22"/>
              </w:rPr>
            </w:pPr>
          </w:p>
          <w:p w14:paraId="63669FDB" w14:textId="77777777" w:rsidR="00F000D7" w:rsidRDefault="00F000D7" w:rsidP="00AF249C">
            <w:pPr>
              <w:rPr>
                <w:rStyle w:val="EngLedetekst"/>
                <w:rFonts w:cs="Arial"/>
                <w:bCs/>
                <w:sz w:val="20"/>
                <w:szCs w:val="22"/>
              </w:rPr>
            </w:pPr>
          </w:p>
          <w:p w14:paraId="730F876C" w14:textId="77777777" w:rsidR="00F000D7" w:rsidRDefault="00F000D7" w:rsidP="00AF249C">
            <w:pPr>
              <w:rPr>
                <w:rStyle w:val="EngLedetekst"/>
                <w:rFonts w:cs="Arial"/>
                <w:bCs/>
                <w:sz w:val="20"/>
                <w:szCs w:val="22"/>
              </w:rPr>
            </w:pPr>
          </w:p>
          <w:p w14:paraId="35CB2588" w14:textId="77777777" w:rsidR="00F000D7" w:rsidRDefault="00F000D7" w:rsidP="00AF249C">
            <w:pPr>
              <w:rPr>
                <w:rStyle w:val="EngLedetekst"/>
                <w:rFonts w:cs="Arial"/>
                <w:bCs/>
                <w:sz w:val="20"/>
                <w:szCs w:val="22"/>
              </w:rPr>
            </w:pPr>
          </w:p>
          <w:p w14:paraId="4D6BB071" w14:textId="77777777" w:rsidR="00F000D7" w:rsidRDefault="00F000D7" w:rsidP="00AF249C">
            <w:pPr>
              <w:rPr>
                <w:rStyle w:val="EngLedetekst"/>
                <w:rFonts w:cs="Arial"/>
                <w:bCs/>
                <w:sz w:val="20"/>
                <w:szCs w:val="22"/>
              </w:rPr>
            </w:pPr>
          </w:p>
          <w:p w14:paraId="2A1863CC" w14:textId="77777777" w:rsidR="00F000D7" w:rsidRDefault="00F000D7" w:rsidP="00AF249C">
            <w:pPr>
              <w:rPr>
                <w:rStyle w:val="EngLedetekst"/>
                <w:rFonts w:cs="Arial"/>
                <w:bCs/>
                <w:sz w:val="20"/>
                <w:szCs w:val="22"/>
              </w:rPr>
            </w:pPr>
          </w:p>
          <w:p w14:paraId="51DEE7DE" w14:textId="6985A91B" w:rsidR="00AF249C" w:rsidRPr="00137B4F" w:rsidRDefault="00137B4F" w:rsidP="00AF249C">
            <w:pPr>
              <w:rPr>
                <w:rStyle w:val="EngLedetekst"/>
                <w:rFonts w:cs="Arial"/>
                <w:bCs/>
                <w:sz w:val="20"/>
                <w:szCs w:val="22"/>
              </w:rPr>
            </w:pPr>
            <w:r w:rsidRPr="00137B4F">
              <w:rPr>
                <w:rStyle w:val="EngLedetekst"/>
                <w:rFonts w:cs="Arial"/>
                <w:bCs/>
                <w:sz w:val="20"/>
                <w:szCs w:val="22"/>
              </w:rPr>
              <w:t>Trond</w:t>
            </w:r>
            <w:r w:rsidRPr="00137B4F">
              <w:rPr>
                <w:rStyle w:val="EngLedetekst"/>
                <w:rFonts w:cs="Arial"/>
                <w:bCs/>
                <w:sz w:val="20"/>
                <w:szCs w:val="22"/>
              </w:rPr>
              <w:br/>
              <w:t>Kirsten</w:t>
            </w:r>
          </w:p>
        </w:tc>
      </w:tr>
      <w:tr w:rsidR="00AF249C" w:rsidRPr="00064F55" w14:paraId="28406D58" w14:textId="77777777" w:rsidTr="00093AF0">
        <w:trPr>
          <w:trHeight w:val="196"/>
        </w:trPr>
        <w:tc>
          <w:tcPr>
            <w:tcW w:w="1135" w:type="dxa"/>
            <w:tcBorders>
              <w:top w:val="single" w:sz="4" w:space="0" w:color="auto"/>
              <w:left w:val="single" w:sz="4" w:space="0" w:color="auto"/>
              <w:bottom w:val="single" w:sz="4" w:space="0" w:color="auto"/>
              <w:right w:val="single" w:sz="6" w:space="0" w:color="auto"/>
            </w:tcBorders>
          </w:tcPr>
          <w:p w14:paraId="044D58D0" w14:textId="79B3BCF3" w:rsidR="00AF249C" w:rsidRPr="00F619DC" w:rsidRDefault="008C1CE2" w:rsidP="00AF249C">
            <w:pPr>
              <w:rPr>
                <w:rFonts w:ascii="Arial" w:hAnsi="Arial" w:cs="Arial"/>
                <w:b/>
              </w:rPr>
            </w:pPr>
            <w:r>
              <w:rPr>
                <w:rFonts w:ascii="Arial" w:hAnsi="Arial" w:cs="Arial"/>
                <w:b/>
              </w:rPr>
              <w:t>38</w:t>
            </w:r>
            <w:r w:rsidR="00AF249C" w:rsidRPr="00F619DC">
              <w:rPr>
                <w:rFonts w:ascii="Arial" w:hAnsi="Arial" w:cs="Arial"/>
                <w:b/>
              </w:rPr>
              <w:t>.17</w:t>
            </w:r>
          </w:p>
        </w:tc>
        <w:tc>
          <w:tcPr>
            <w:tcW w:w="8901" w:type="dxa"/>
            <w:tcBorders>
              <w:top w:val="single" w:sz="4" w:space="0" w:color="auto"/>
              <w:left w:val="single" w:sz="6" w:space="0" w:color="auto"/>
              <w:bottom w:val="single" w:sz="4" w:space="0" w:color="auto"/>
              <w:right w:val="single" w:sz="6" w:space="0" w:color="auto"/>
            </w:tcBorders>
          </w:tcPr>
          <w:p w14:paraId="5D82FB64" w14:textId="27356D01" w:rsidR="00AF249C" w:rsidRPr="00AF249C" w:rsidRDefault="00AF249C" w:rsidP="00AF249C">
            <w:pPr>
              <w:rPr>
                <w:rFonts w:ascii="Arial" w:hAnsi="Arial" w:cs="Arial"/>
                <w:b/>
                <w:sz w:val="22"/>
                <w:szCs w:val="22"/>
              </w:rPr>
            </w:pPr>
            <w:r w:rsidRPr="00AF249C">
              <w:rPr>
                <w:rFonts w:ascii="Arial" w:hAnsi="Arial" w:cs="Arial"/>
                <w:b/>
              </w:rPr>
              <w:t>Økonomirapport</w:t>
            </w:r>
            <w:r w:rsidRPr="00AF249C">
              <w:rPr>
                <w:rFonts w:ascii="Arial" w:hAnsi="Arial" w:cs="Arial"/>
                <w:b/>
              </w:rPr>
              <w:br/>
            </w:r>
            <w:r w:rsidRPr="00AF249C">
              <w:rPr>
                <w:rFonts w:ascii="Arial" w:hAnsi="Arial" w:cs="Arial"/>
                <w:sz w:val="22"/>
                <w:szCs w:val="22"/>
              </w:rPr>
              <w:t xml:space="preserve">Økonomistatus pr. </w:t>
            </w:r>
            <w:r w:rsidR="008C1CE2">
              <w:rPr>
                <w:rFonts w:ascii="Arial" w:hAnsi="Arial" w:cs="Arial"/>
                <w:sz w:val="22"/>
                <w:szCs w:val="22"/>
              </w:rPr>
              <w:t>25.10</w:t>
            </w:r>
            <w:r w:rsidRPr="00AF249C">
              <w:rPr>
                <w:rFonts w:ascii="Arial" w:hAnsi="Arial" w:cs="Arial"/>
                <w:sz w:val="22"/>
                <w:szCs w:val="22"/>
              </w:rPr>
              <w:t xml:space="preserve">.17 </w:t>
            </w:r>
            <w:r w:rsidR="001D5D9C">
              <w:rPr>
                <w:rFonts w:ascii="Arial" w:hAnsi="Arial" w:cs="Arial"/>
                <w:sz w:val="22"/>
                <w:szCs w:val="22"/>
              </w:rPr>
              <w:t xml:space="preserve">var </w:t>
            </w:r>
            <w:r w:rsidRPr="00AF249C">
              <w:rPr>
                <w:rFonts w:ascii="Arial" w:hAnsi="Arial" w:cs="Arial"/>
                <w:sz w:val="22"/>
                <w:szCs w:val="22"/>
              </w:rPr>
              <w:t>sendt st</w:t>
            </w:r>
            <w:r w:rsidR="008C1CE2">
              <w:rPr>
                <w:rFonts w:ascii="Arial" w:hAnsi="Arial" w:cs="Arial"/>
                <w:sz w:val="22"/>
                <w:szCs w:val="22"/>
              </w:rPr>
              <w:t>yret på forhånd til orientering, og kommentert i fotnote under Innkalling/Saklisten.</w:t>
            </w:r>
            <w:r w:rsidR="007A1D34">
              <w:rPr>
                <w:rFonts w:ascii="Arial" w:hAnsi="Arial" w:cs="Arial"/>
                <w:sz w:val="22"/>
                <w:szCs w:val="22"/>
              </w:rPr>
              <w:t xml:space="preserve"> Statusrapporten ligger også under saken på websiden.</w:t>
            </w:r>
            <w:r w:rsidRPr="00AF249C">
              <w:rPr>
                <w:rFonts w:ascii="Arial" w:hAnsi="Arial" w:cs="Arial"/>
                <w:sz w:val="22"/>
                <w:szCs w:val="22"/>
              </w:rPr>
              <w:br/>
            </w:r>
            <w:r w:rsidR="007A1D34">
              <w:rPr>
                <w:rFonts w:ascii="Arial" w:hAnsi="Arial" w:cs="Arial"/>
                <w:sz w:val="22"/>
                <w:szCs w:val="22"/>
              </w:rPr>
              <w:t>Ingen spørsmål eller kommentarer mottatt før møtet.</w:t>
            </w:r>
            <w:r w:rsidR="007A1D34">
              <w:rPr>
                <w:rFonts w:ascii="Arial" w:hAnsi="Arial" w:cs="Arial"/>
                <w:sz w:val="22"/>
                <w:szCs w:val="22"/>
              </w:rPr>
              <w:br/>
            </w:r>
            <w:r w:rsidR="00DA35AD">
              <w:rPr>
                <w:rFonts w:ascii="Arial" w:hAnsi="Arial" w:cs="Arial"/>
                <w:sz w:val="22"/>
                <w:szCs w:val="22"/>
              </w:rPr>
              <w:t xml:space="preserve">På spørsmål fra Trond om finansieringen av Nøkkeltallsmøtet (Næring) orienterte Kirsten </w:t>
            </w:r>
            <w:r w:rsidR="00DA35AD">
              <w:rPr>
                <w:rFonts w:ascii="Arial" w:hAnsi="Arial" w:cs="Arial"/>
                <w:sz w:val="22"/>
                <w:szCs w:val="22"/>
              </w:rPr>
              <w:br/>
              <w:t>om at alle direkte kostnader med møtet ble dekket av deltagerbidrag, men at tidsbruk fra Multiconsult ble dekket innen avtalen med dem (Post 2.03, samt 2.06 i regnskapet).</w:t>
            </w:r>
            <w:r w:rsidR="00DA35AD">
              <w:rPr>
                <w:rFonts w:ascii="Arial" w:hAnsi="Arial" w:cs="Arial"/>
                <w:sz w:val="22"/>
                <w:szCs w:val="22"/>
              </w:rPr>
              <w:br/>
            </w:r>
            <w:r w:rsidRPr="00AF249C">
              <w:rPr>
                <w:rFonts w:ascii="Arial" w:hAnsi="Arial" w:cs="Arial"/>
                <w:sz w:val="22"/>
                <w:szCs w:val="22"/>
              </w:rPr>
              <w:br/>
            </w:r>
            <w:r w:rsidRPr="00AF249C">
              <w:rPr>
                <w:rFonts w:ascii="Arial" w:hAnsi="Arial" w:cs="Arial"/>
                <w:b/>
                <w:sz w:val="22"/>
                <w:szCs w:val="22"/>
              </w:rPr>
              <w:t>Beslutning:</w:t>
            </w:r>
            <w:r w:rsidRPr="00AF249C">
              <w:rPr>
                <w:rFonts w:ascii="Arial" w:hAnsi="Arial" w:cs="Arial"/>
                <w:b/>
                <w:sz w:val="22"/>
                <w:szCs w:val="22"/>
              </w:rPr>
              <w:br/>
            </w:r>
            <w:r w:rsidR="00DA35AD" w:rsidRPr="00DA35AD">
              <w:rPr>
                <w:rFonts w:ascii="Arial" w:hAnsi="Arial" w:cs="Arial"/>
                <w:sz w:val="22"/>
                <w:szCs w:val="22"/>
              </w:rPr>
              <w:t>Med ovennevnte avklaringer t</w:t>
            </w:r>
            <w:r w:rsidR="00376532">
              <w:rPr>
                <w:rFonts w:ascii="Arial" w:hAnsi="Arial" w:cs="Arial"/>
                <w:sz w:val="22"/>
                <w:szCs w:val="22"/>
              </w:rPr>
              <w:t>ok</w:t>
            </w:r>
            <w:r w:rsidR="00DA35AD" w:rsidRPr="00DA35AD">
              <w:rPr>
                <w:rFonts w:ascii="Arial" w:hAnsi="Arial" w:cs="Arial"/>
                <w:sz w:val="22"/>
                <w:szCs w:val="22"/>
              </w:rPr>
              <w:t xml:space="preserve"> styret</w:t>
            </w:r>
            <w:r w:rsidR="00DA35AD">
              <w:rPr>
                <w:rFonts w:ascii="Arial" w:hAnsi="Arial" w:cs="Arial"/>
                <w:b/>
                <w:sz w:val="22"/>
                <w:szCs w:val="22"/>
              </w:rPr>
              <w:t xml:space="preserve"> </w:t>
            </w:r>
            <w:r w:rsidRPr="00AF249C">
              <w:rPr>
                <w:rFonts w:ascii="Arial" w:hAnsi="Arial" w:cs="Arial"/>
                <w:sz w:val="22"/>
                <w:szCs w:val="22"/>
              </w:rPr>
              <w:t>økonomirapporten og medlemsinformasjonen til etterretning.</w:t>
            </w:r>
          </w:p>
          <w:p w14:paraId="2654C6DB" w14:textId="1C0B7343" w:rsidR="00AF249C" w:rsidRPr="006E1386" w:rsidRDefault="00AF249C" w:rsidP="00AF249C">
            <w:pPr>
              <w:rPr>
                <w:rFonts w:ascii="Arial" w:hAnsi="Arial" w:cs="Arial"/>
              </w:rPr>
            </w:pPr>
          </w:p>
        </w:tc>
        <w:tc>
          <w:tcPr>
            <w:tcW w:w="1134" w:type="dxa"/>
            <w:tcBorders>
              <w:top w:val="single" w:sz="4" w:space="0" w:color="auto"/>
              <w:left w:val="single" w:sz="6" w:space="0" w:color="auto"/>
              <w:bottom w:val="single" w:sz="4" w:space="0" w:color="auto"/>
              <w:right w:val="single" w:sz="6" w:space="0" w:color="auto"/>
            </w:tcBorders>
          </w:tcPr>
          <w:p w14:paraId="5A7204B5" w14:textId="77777777" w:rsidR="00AF249C" w:rsidRDefault="00A73435" w:rsidP="00AF249C">
            <w:pPr>
              <w:rPr>
                <w:rStyle w:val="EngLedetekst"/>
                <w:rFonts w:cs="Arial"/>
                <w:bCs/>
                <w:sz w:val="20"/>
                <w:szCs w:val="22"/>
              </w:rPr>
            </w:pPr>
            <w:r>
              <w:rPr>
                <w:rStyle w:val="EngLedetekst"/>
                <w:rFonts w:cs="Arial"/>
                <w:bCs/>
                <w:sz w:val="20"/>
                <w:szCs w:val="22"/>
              </w:rPr>
              <w:br/>
            </w:r>
          </w:p>
          <w:p w14:paraId="15CA3E5E" w14:textId="77777777" w:rsidR="00A73435" w:rsidRDefault="00A73435" w:rsidP="00AF249C">
            <w:pPr>
              <w:rPr>
                <w:rStyle w:val="EngLedetekst"/>
                <w:rFonts w:cs="Arial"/>
                <w:bCs/>
                <w:sz w:val="20"/>
                <w:szCs w:val="22"/>
              </w:rPr>
            </w:pPr>
          </w:p>
          <w:p w14:paraId="19F06E30" w14:textId="77777777" w:rsidR="00A73435" w:rsidRDefault="00A73435" w:rsidP="00AF249C">
            <w:pPr>
              <w:rPr>
                <w:rStyle w:val="EngLedetekst"/>
                <w:rFonts w:cs="Arial"/>
                <w:bCs/>
                <w:sz w:val="20"/>
                <w:szCs w:val="22"/>
              </w:rPr>
            </w:pPr>
          </w:p>
          <w:p w14:paraId="5AAD8198" w14:textId="77777777" w:rsidR="00A73435" w:rsidRDefault="00A73435" w:rsidP="00AF249C">
            <w:pPr>
              <w:rPr>
                <w:rStyle w:val="EngLedetekst"/>
                <w:rFonts w:cs="Arial"/>
                <w:bCs/>
                <w:sz w:val="20"/>
                <w:szCs w:val="22"/>
              </w:rPr>
            </w:pPr>
          </w:p>
          <w:p w14:paraId="4D911243" w14:textId="77777777" w:rsidR="00A73435" w:rsidRDefault="00A73435" w:rsidP="00AF249C">
            <w:pPr>
              <w:rPr>
                <w:rStyle w:val="EngLedetekst"/>
                <w:rFonts w:cs="Arial"/>
                <w:bCs/>
                <w:sz w:val="20"/>
                <w:szCs w:val="22"/>
              </w:rPr>
            </w:pPr>
          </w:p>
          <w:p w14:paraId="4992B3AE" w14:textId="77777777" w:rsidR="00A73435" w:rsidRDefault="00A73435" w:rsidP="00AF249C">
            <w:pPr>
              <w:rPr>
                <w:rStyle w:val="EngLedetekst"/>
                <w:rFonts w:cs="Arial"/>
                <w:bCs/>
                <w:sz w:val="20"/>
                <w:szCs w:val="22"/>
              </w:rPr>
            </w:pPr>
          </w:p>
          <w:p w14:paraId="616B293A" w14:textId="77777777" w:rsidR="00A73435" w:rsidRDefault="00A73435" w:rsidP="00AF249C">
            <w:pPr>
              <w:rPr>
                <w:rStyle w:val="EngLedetekst"/>
                <w:rFonts w:cs="Arial"/>
                <w:bCs/>
                <w:sz w:val="20"/>
                <w:szCs w:val="22"/>
              </w:rPr>
            </w:pPr>
          </w:p>
          <w:p w14:paraId="5679A8B8" w14:textId="77777777" w:rsidR="00A73435" w:rsidRDefault="00A73435" w:rsidP="00AF249C">
            <w:pPr>
              <w:rPr>
                <w:rStyle w:val="EngLedetekst"/>
                <w:rFonts w:cs="Arial"/>
                <w:bCs/>
                <w:sz w:val="20"/>
                <w:szCs w:val="22"/>
              </w:rPr>
            </w:pPr>
          </w:p>
          <w:p w14:paraId="0A596D7F" w14:textId="77777777" w:rsidR="00A73435" w:rsidRDefault="00A73435" w:rsidP="00AF249C">
            <w:pPr>
              <w:rPr>
                <w:rStyle w:val="EngLedetekst"/>
                <w:rFonts w:cs="Arial"/>
                <w:bCs/>
                <w:sz w:val="20"/>
                <w:szCs w:val="22"/>
              </w:rPr>
            </w:pPr>
          </w:p>
          <w:p w14:paraId="23D4FFF1" w14:textId="7008DA91" w:rsidR="00A73435" w:rsidRDefault="00137B4F" w:rsidP="00AF249C">
            <w:pPr>
              <w:rPr>
                <w:rStyle w:val="EngLedetekst"/>
                <w:rFonts w:cs="Arial"/>
                <w:bCs/>
                <w:sz w:val="20"/>
                <w:szCs w:val="22"/>
              </w:rPr>
            </w:pPr>
            <w:r>
              <w:rPr>
                <w:rStyle w:val="EngLedetekst"/>
                <w:rFonts w:cs="Arial"/>
                <w:bCs/>
                <w:sz w:val="20"/>
                <w:szCs w:val="22"/>
              </w:rPr>
              <w:t>Olav E</w:t>
            </w:r>
          </w:p>
          <w:p w14:paraId="5C3DB41C" w14:textId="77777777" w:rsidR="00A73435" w:rsidRDefault="00A73435" w:rsidP="00AF249C">
            <w:pPr>
              <w:rPr>
                <w:rStyle w:val="EngLedetekst"/>
                <w:rFonts w:cs="Arial"/>
                <w:bCs/>
                <w:sz w:val="20"/>
                <w:szCs w:val="22"/>
              </w:rPr>
            </w:pPr>
          </w:p>
          <w:p w14:paraId="3FD583D2" w14:textId="77777777" w:rsidR="00A73435" w:rsidRDefault="00A73435" w:rsidP="00AF249C">
            <w:pPr>
              <w:rPr>
                <w:rStyle w:val="EngLedetekst"/>
                <w:rFonts w:cs="Arial"/>
                <w:bCs/>
                <w:sz w:val="20"/>
                <w:szCs w:val="22"/>
              </w:rPr>
            </w:pPr>
          </w:p>
          <w:p w14:paraId="1D5D883E" w14:textId="70CF282F" w:rsidR="00A73435" w:rsidRPr="009A5E63" w:rsidRDefault="00A73435" w:rsidP="00AF249C">
            <w:pPr>
              <w:rPr>
                <w:rStyle w:val="EngLedetekst"/>
                <w:rFonts w:cs="Arial"/>
                <w:bCs/>
                <w:sz w:val="20"/>
                <w:szCs w:val="22"/>
              </w:rPr>
            </w:pPr>
          </w:p>
        </w:tc>
      </w:tr>
      <w:tr w:rsidR="00125446" w:rsidRPr="00496EEA" w14:paraId="6937EEA0" w14:textId="77777777" w:rsidTr="009E59C6">
        <w:trPr>
          <w:trHeight w:val="2120"/>
        </w:trPr>
        <w:tc>
          <w:tcPr>
            <w:tcW w:w="1135" w:type="dxa"/>
            <w:tcBorders>
              <w:top w:val="single" w:sz="4" w:space="0" w:color="auto"/>
              <w:left w:val="single" w:sz="4" w:space="0" w:color="auto"/>
              <w:bottom w:val="single" w:sz="4" w:space="0" w:color="auto"/>
              <w:right w:val="single" w:sz="6" w:space="0" w:color="auto"/>
            </w:tcBorders>
          </w:tcPr>
          <w:p w14:paraId="77EFF282" w14:textId="77777777" w:rsidR="00125446" w:rsidRDefault="00125446" w:rsidP="00AF249C">
            <w:pPr>
              <w:rPr>
                <w:rFonts w:ascii="Arial" w:hAnsi="Arial" w:cs="Arial"/>
                <w:b/>
              </w:rPr>
            </w:pPr>
          </w:p>
          <w:p w14:paraId="77ECB271" w14:textId="2B2F1FBF" w:rsidR="00125446" w:rsidRDefault="008C1CE2" w:rsidP="00AF249C">
            <w:pPr>
              <w:rPr>
                <w:rFonts w:ascii="Arial" w:hAnsi="Arial" w:cs="Arial"/>
                <w:b/>
              </w:rPr>
            </w:pPr>
            <w:r>
              <w:rPr>
                <w:rFonts w:ascii="Arial" w:hAnsi="Arial" w:cs="Arial"/>
                <w:b/>
              </w:rPr>
              <w:t>39</w:t>
            </w:r>
            <w:r w:rsidR="00125446">
              <w:rPr>
                <w:rFonts w:ascii="Arial" w:hAnsi="Arial" w:cs="Arial"/>
                <w:b/>
              </w:rPr>
              <w:t>.17</w:t>
            </w:r>
          </w:p>
        </w:tc>
        <w:tc>
          <w:tcPr>
            <w:tcW w:w="8901" w:type="dxa"/>
            <w:tcBorders>
              <w:top w:val="single" w:sz="4" w:space="0" w:color="auto"/>
              <w:left w:val="single" w:sz="6" w:space="0" w:color="auto"/>
              <w:bottom w:val="single" w:sz="4" w:space="0" w:color="auto"/>
              <w:right w:val="single" w:sz="4" w:space="0" w:color="auto"/>
            </w:tcBorders>
          </w:tcPr>
          <w:p w14:paraId="52A53FAC" w14:textId="77777777" w:rsidR="00137B4F" w:rsidRDefault="00125446" w:rsidP="001D5D6F">
            <w:pPr>
              <w:ind w:firstLine="5040"/>
              <w:rPr>
                <w:rFonts w:ascii="Arial" w:hAnsi="Arial" w:cs="Arial"/>
                <w:sz w:val="22"/>
                <w:szCs w:val="22"/>
              </w:rPr>
            </w:pPr>
            <w:r>
              <w:rPr>
                <w:rFonts w:ascii="Arial" w:hAnsi="Arial" w:cs="Arial"/>
                <w:b/>
                <w:sz w:val="22"/>
                <w:szCs w:val="22"/>
              </w:rPr>
              <w:t xml:space="preserve">                                                         </w:t>
            </w:r>
            <w:r w:rsidRPr="00AF249C">
              <w:rPr>
                <w:rFonts w:ascii="Arial" w:hAnsi="Arial" w:cs="Arial"/>
                <w:b/>
                <w:sz w:val="22"/>
                <w:szCs w:val="22"/>
              </w:rPr>
              <w:t>N</w:t>
            </w:r>
            <w:r w:rsidR="008C1CE2">
              <w:rPr>
                <w:rFonts w:ascii="Arial" w:hAnsi="Arial" w:cs="Arial"/>
                <w:b/>
                <w:sz w:val="22"/>
                <w:szCs w:val="22"/>
              </w:rPr>
              <w:t xml:space="preserve">økkeltallsmøtet 18.-19. </w:t>
            </w:r>
            <w:r w:rsidR="00CA136C">
              <w:rPr>
                <w:rFonts w:ascii="Arial" w:hAnsi="Arial" w:cs="Arial"/>
                <w:b/>
                <w:sz w:val="22"/>
                <w:szCs w:val="22"/>
              </w:rPr>
              <w:t>oktober</w:t>
            </w:r>
            <w:r w:rsidR="00235CEA">
              <w:rPr>
                <w:rFonts w:ascii="Arial" w:hAnsi="Arial" w:cs="Arial"/>
                <w:b/>
                <w:sz w:val="22"/>
                <w:szCs w:val="22"/>
              </w:rPr>
              <w:br/>
            </w:r>
            <w:r w:rsidR="00667037" w:rsidRPr="00667037">
              <w:rPr>
                <w:rFonts w:ascii="Arial" w:hAnsi="Arial" w:cs="Arial"/>
                <w:sz w:val="22"/>
                <w:szCs w:val="22"/>
              </w:rPr>
              <w:t>En runde rundt bordet med dem som hadde vært tilstede på møtet</w:t>
            </w:r>
            <w:r w:rsidR="00667037">
              <w:rPr>
                <w:rFonts w:ascii="Arial" w:hAnsi="Arial" w:cs="Arial"/>
                <w:b/>
                <w:sz w:val="22"/>
                <w:szCs w:val="22"/>
              </w:rPr>
              <w:t xml:space="preserve"> </w:t>
            </w:r>
            <w:r w:rsidR="00667037" w:rsidRPr="00667037">
              <w:rPr>
                <w:rFonts w:ascii="Arial" w:hAnsi="Arial" w:cs="Arial"/>
                <w:sz w:val="22"/>
                <w:szCs w:val="22"/>
              </w:rPr>
              <w:t>(Henning, Arnt-Erik, Kirsten, Olav Egil) var samstemmig om at alle «vertskapsforhold» hadde vært svært tilf</w:t>
            </w:r>
            <w:r w:rsidR="00667037">
              <w:rPr>
                <w:rFonts w:ascii="Arial" w:hAnsi="Arial" w:cs="Arial"/>
                <w:sz w:val="22"/>
                <w:szCs w:val="22"/>
              </w:rPr>
              <w:t>r</w:t>
            </w:r>
            <w:r w:rsidR="00667037" w:rsidRPr="00667037">
              <w:rPr>
                <w:rFonts w:ascii="Arial" w:hAnsi="Arial" w:cs="Arial"/>
                <w:sz w:val="22"/>
                <w:szCs w:val="22"/>
              </w:rPr>
              <w:t>edsstillende</w:t>
            </w:r>
            <w:r w:rsidR="00667037">
              <w:rPr>
                <w:rFonts w:ascii="Arial" w:hAnsi="Arial" w:cs="Arial"/>
                <w:sz w:val="22"/>
                <w:szCs w:val="22"/>
              </w:rPr>
              <w:t xml:space="preserve">. </w:t>
            </w:r>
            <w:r w:rsidR="00667037">
              <w:rPr>
                <w:rFonts w:ascii="Arial" w:hAnsi="Arial" w:cs="Arial"/>
                <w:sz w:val="22"/>
                <w:szCs w:val="22"/>
              </w:rPr>
              <w:br/>
            </w:r>
            <w:r w:rsidR="00667037" w:rsidRPr="00667037">
              <w:rPr>
                <w:rFonts w:ascii="Arial" w:hAnsi="Arial" w:cs="Arial"/>
                <w:sz w:val="22"/>
                <w:szCs w:val="22"/>
              </w:rPr>
              <w:t xml:space="preserve">Også enighet om at </w:t>
            </w:r>
            <w:r w:rsidR="00667037">
              <w:rPr>
                <w:rFonts w:ascii="Arial" w:hAnsi="Arial" w:cs="Arial"/>
                <w:sz w:val="22"/>
                <w:szCs w:val="22"/>
              </w:rPr>
              <w:t xml:space="preserve">gjennomføringen/bidragene i </w:t>
            </w:r>
            <w:r w:rsidR="00667037" w:rsidRPr="00667037">
              <w:rPr>
                <w:rFonts w:ascii="Arial" w:hAnsi="Arial" w:cs="Arial"/>
                <w:sz w:val="22"/>
                <w:szCs w:val="22"/>
              </w:rPr>
              <w:t xml:space="preserve">det faglige programmet hadde vært </w:t>
            </w:r>
            <w:r w:rsidR="001B08C5">
              <w:rPr>
                <w:rFonts w:ascii="Arial" w:hAnsi="Arial" w:cs="Arial"/>
                <w:sz w:val="22"/>
                <w:szCs w:val="22"/>
              </w:rPr>
              <w:t>bra.</w:t>
            </w:r>
            <w:r w:rsidR="00667037" w:rsidRPr="00667037">
              <w:rPr>
                <w:rFonts w:ascii="Arial" w:hAnsi="Arial" w:cs="Arial"/>
                <w:sz w:val="22"/>
                <w:szCs w:val="22"/>
              </w:rPr>
              <w:t xml:space="preserve"> </w:t>
            </w:r>
            <w:r w:rsidR="001B08C5">
              <w:rPr>
                <w:rFonts w:ascii="Arial" w:hAnsi="Arial" w:cs="Arial"/>
                <w:sz w:val="22"/>
                <w:szCs w:val="22"/>
              </w:rPr>
              <w:br/>
              <w:t>Mer usikkerhet om vi har rett faglig fokus i møteprogrammet/gjennomføringen og om møtene gir medlemmene/deltagerne «</w:t>
            </w:r>
            <w:proofErr w:type="spellStart"/>
            <w:r w:rsidR="001B08C5">
              <w:rPr>
                <w:rFonts w:ascii="Arial" w:hAnsi="Arial" w:cs="Arial"/>
                <w:sz w:val="22"/>
                <w:szCs w:val="22"/>
              </w:rPr>
              <w:t>value</w:t>
            </w:r>
            <w:proofErr w:type="spellEnd"/>
            <w:r w:rsidR="001B08C5">
              <w:rPr>
                <w:rFonts w:ascii="Arial" w:hAnsi="Arial" w:cs="Arial"/>
                <w:sz w:val="22"/>
                <w:szCs w:val="22"/>
              </w:rPr>
              <w:t xml:space="preserve"> for </w:t>
            </w:r>
            <w:proofErr w:type="spellStart"/>
            <w:r w:rsidR="001B08C5">
              <w:rPr>
                <w:rFonts w:ascii="Arial" w:hAnsi="Arial" w:cs="Arial"/>
                <w:sz w:val="22"/>
                <w:szCs w:val="22"/>
              </w:rPr>
              <w:t>money</w:t>
            </w:r>
            <w:proofErr w:type="spellEnd"/>
            <w:r w:rsidR="001B08C5">
              <w:rPr>
                <w:rFonts w:ascii="Arial" w:hAnsi="Arial" w:cs="Arial"/>
                <w:sz w:val="22"/>
                <w:szCs w:val="22"/>
              </w:rPr>
              <w:t xml:space="preserve">». </w:t>
            </w:r>
            <w:r w:rsidR="001B08C5">
              <w:rPr>
                <w:rFonts w:ascii="Arial" w:hAnsi="Arial" w:cs="Arial"/>
                <w:sz w:val="22"/>
                <w:szCs w:val="22"/>
              </w:rPr>
              <w:br/>
              <w:t>I gjennomføringen var det lite som tok konkret utgangspunkt i det rapporterte tallmaterialet, herunder «gaps», årsaker til gaps og forbedringer av prosesser som skaper gaps. Det ble mer spørsmål om hvem som hadde behov for tallene og hvilke behov de skulle dekke</w:t>
            </w:r>
            <w:r w:rsidR="007006BE">
              <w:rPr>
                <w:rFonts w:ascii="Arial" w:hAnsi="Arial" w:cs="Arial"/>
                <w:sz w:val="22"/>
                <w:szCs w:val="22"/>
              </w:rPr>
              <w:t xml:space="preserve"> i økonomistyring.</w:t>
            </w:r>
            <w:r w:rsidR="001B08C5">
              <w:rPr>
                <w:rFonts w:ascii="Arial" w:hAnsi="Arial" w:cs="Arial"/>
                <w:sz w:val="22"/>
                <w:szCs w:val="22"/>
              </w:rPr>
              <w:t xml:space="preserve"> Det innebærer at læringseffekten og forb</w:t>
            </w:r>
            <w:r w:rsidR="007006BE">
              <w:rPr>
                <w:rFonts w:ascii="Arial" w:hAnsi="Arial" w:cs="Arial"/>
                <w:sz w:val="22"/>
                <w:szCs w:val="22"/>
              </w:rPr>
              <w:t xml:space="preserve">edringspotensialet blir svak – og læring/forbedring er et hovedmotiv for benchmarking. </w:t>
            </w:r>
            <w:r w:rsidR="001B08C5">
              <w:rPr>
                <w:rFonts w:ascii="Arial" w:hAnsi="Arial" w:cs="Arial"/>
                <w:sz w:val="22"/>
                <w:szCs w:val="22"/>
              </w:rPr>
              <w:t xml:space="preserve"> </w:t>
            </w:r>
            <w:r w:rsidR="00667037" w:rsidRPr="00667037">
              <w:rPr>
                <w:rFonts w:ascii="Arial" w:hAnsi="Arial" w:cs="Arial"/>
                <w:sz w:val="22"/>
                <w:szCs w:val="22"/>
              </w:rPr>
              <w:t xml:space="preserve"> </w:t>
            </w:r>
            <w:r w:rsidRPr="00667037">
              <w:rPr>
                <w:rFonts w:ascii="Arial" w:hAnsi="Arial" w:cs="Arial"/>
                <w:b/>
                <w:sz w:val="22"/>
                <w:szCs w:val="22"/>
              </w:rPr>
              <w:br/>
            </w:r>
            <w:r w:rsidR="007006BE" w:rsidRPr="007006BE">
              <w:rPr>
                <w:rFonts w:ascii="Arial" w:hAnsi="Arial" w:cs="Arial"/>
                <w:sz w:val="22"/>
                <w:szCs w:val="22"/>
              </w:rPr>
              <w:t xml:space="preserve">Anvendelse av resultatet av de to analysemøtene </w:t>
            </w:r>
            <w:r w:rsidR="007006BE">
              <w:rPr>
                <w:rFonts w:ascii="Arial" w:hAnsi="Arial" w:cs="Arial"/>
                <w:sz w:val="22"/>
                <w:szCs w:val="22"/>
              </w:rPr>
              <w:t xml:space="preserve">– og deltagelsen – i Oslo </w:t>
            </w:r>
            <w:r w:rsidR="007006BE" w:rsidRPr="007006BE">
              <w:rPr>
                <w:rFonts w:ascii="Arial" w:hAnsi="Arial" w:cs="Arial"/>
                <w:sz w:val="22"/>
                <w:szCs w:val="22"/>
              </w:rPr>
              <w:t>ble mindre enn ventet</w:t>
            </w:r>
            <w:r w:rsidR="007006BE">
              <w:rPr>
                <w:rFonts w:ascii="Arial" w:hAnsi="Arial" w:cs="Arial"/>
                <w:sz w:val="22"/>
                <w:szCs w:val="22"/>
              </w:rPr>
              <w:t xml:space="preserve">. Kanskje på grunn av at de lå nær opp til møtet i Bergen og prioritering etter det. </w:t>
            </w:r>
            <w:r w:rsidR="00CA136C" w:rsidRPr="00137B4F">
              <w:rPr>
                <w:rFonts w:ascii="Arial" w:hAnsi="Arial" w:cs="Arial"/>
                <w:sz w:val="22"/>
                <w:szCs w:val="22"/>
              </w:rPr>
              <w:t xml:space="preserve">Det ble også kommentert at </w:t>
            </w:r>
            <w:r w:rsidR="00BE603C">
              <w:rPr>
                <w:rFonts w:ascii="Arial" w:hAnsi="Arial" w:cs="Arial"/>
                <w:sz w:val="22"/>
                <w:szCs w:val="22"/>
              </w:rPr>
              <w:t>selve nøkkeltallsmøtet bør gjennomføres tidligere, for å sikre en bedre nytteverdi for medlemmene, f. eks. i budsjettarbeid.</w:t>
            </w:r>
          </w:p>
          <w:p w14:paraId="73669770" w14:textId="14B0832E" w:rsidR="00BE603C" w:rsidRDefault="00CA136C" w:rsidP="001D5D6F">
            <w:pPr>
              <w:ind w:firstLine="5040"/>
              <w:rPr>
                <w:rFonts w:ascii="Arial" w:hAnsi="Arial" w:cs="Arial"/>
                <w:sz w:val="22"/>
                <w:szCs w:val="22"/>
              </w:rPr>
            </w:pPr>
            <w:r>
              <w:rPr>
                <w:rFonts w:ascii="Arial" w:hAnsi="Arial" w:cs="Arial"/>
                <w:sz w:val="22"/>
                <w:szCs w:val="22"/>
              </w:rPr>
              <w:br/>
            </w:r>
            <w:r w:rsidR="007006BE" w:rsidRPr="00137B4F">
              <w:rPr>
                <w:rFonts w:ascii="Arial" w:hAnsi="Arial" w:cs="Arial"/>
                <w:sz w:val="22"/>
                <w:szCs w:val="22"/>
              </w:rPr>
              <w:br/>
            </w:r>
            <w:r w:rsidR="007006BE">
              <w:rPr>
                <w:rFonts w:ascii="Arial" w:hAnsi="Arial" w:cs="Arial"/>
                <w:b/>
                <w:sz w:val="22"/>
                <w:szCs w:val="22"/>
              </w:rPr>
              <w:lastRenderedPageBreak/>
              <w:t>Beslutninger:</w:t>
            </w:r>
            <w:r w:rsidR="007006BE">
              <w:rPr>
                <w:rFonts w:ascii="Arial" w:hAnsi="Arial" w:cs="Arial"/>
                <w:b/>
                <w:sz w:val="22"/>
                <w:szCs w:val="22"/>
              </w:rPr>
              <w:br/>
            </w:r>
            <w:r w:rsidR="007006BE">
              <w:rPr>
                <w:rFonts w:ascii="Arial" w:hAnsi="Arial" w:cs="Arial"/>
                <w:sz w:val="22"/>
                <w:szCs w:val="22"/>
              </w:rPr>
              <w:t xml:space="preserve">Det ble </w:t>
            </w:r>
            <w:r w:rsidR="008A78A9">
              <w:rPr>
                <w:rFonts w:ascii="Arial" w:hAnsi="Arial" w:cs="Arial"/>
                <w:sz w:val="22"/>
                <w:szCs w:val="22"/>
              </w:rPr>
              <w:t>refleksjoner/hypoteser</w:t>
            </w:r>
            <w:r w:rsidR="007006BE">
              <w:rPr>
                <w:rFonts w:ascii="Arial" w:hAnsi="Arial" w:cs="Arial"/>
                <w:sz w:val="22"/>
                <w:szCs w:val="22"/>
              </w:rPr>
              <w:t xml:space="preserve"> mer enn beslutninger, og som da tas med videre i strategidrøftingene på møtet 18. desember</w:t>
            </w:r>
            <w:r w:rsidR="008A78A9">
              <w:rPr>
                <w:rFonts w:ascii="Arial" w:hAnsi="Arial" w:cs="Arial"/>
                <w:sz w:val="22"/>
                <w:szCs w:val="22"/>
              </w:rPr>
              <w:t>:</w:t>
            </w:r>
          </w:p>
          <w:p w14:paraId="0795E0B4" w14:textId="2006B91A" w:rsidR="00BE603C" w:rsidRDefault="00A72D69" w:rsidP="00137B4F">
            <w:pPr>
              <w:pStyle w:val="ListParagraph"/>
              <w:numPr>
                <w:ilvl w:val="0"/>
                <w:numId w:val="23"/>
              </w:numPr>
              <w:rPr>
                <w:rFonts w:ascii="Arial" w:hAnsi="Arial" w:cs="Arial"/>
                <w:sz w:val="22"/>
                <w:szCs w:val="22"/>
              </w:rPr>
            </w:pPr>
            <w:r w:rsidRPr="00137B4F">
              <w:rPr>
                <w:rFonts w:ascii="Arial" w:hAnsi="Arial" w:cs="Arial"/>
                <w:sz w:val="22"/>
                <w:szCs w:val="22"/>
              </w:rPr>
              <w:t>Bør vi revurdere vekten mellom nøkkeltallsarbeid</w:t>
            </w:r>
            <w:r w:rsidR="005227E4" w:rsidRPr="00137B4F">
              <w:rPr>
                <w:rFonts w:ascii="Arial" w:hAnsi="Arial" w:cs="Arial"/>
                <w:sz w:val="22"/>
                <w:szCs w:val="22"/>
              </w:rPr>
              <w:t>/</w:t>
            </w:r>
            <w:proofErr w:type="spellStart"/>
            <w:r w:rsidR="005227E4" w:rsidRPr="00137B4F">
              <w:rPr>
                <w:rFonts w:ascii="Arial" w:hAnsi="Arial" w:cs="Arial"/>
                <w:sz w:val="22"/>
                <w:szCs w:val="22"/>
              </w:rPr>
              <w:t>erfa</w:t>
            </w:r>
            <w:proofErr w:type="spellEnd"/>
            <w:r w:rsidR="005227E4" w:rsidRPr="00137B4F">
              <w:rPr>
                <w:rFonts w:ascii="Arial" w:hAnsi="Arial" w:cs="Arial"/>
                <w:sz w:val="22"/>
                <w:szCs w:val="22"/>
              </w:rPr>
              <w:t>-utveksling i faggrupper?</w:t>
            </w:r>
          </w:p>
          <w:p w14:paraId="188282EF" w14:textId="3CF7DA82" w:rsidR="00BE603C" w:rsidRDefault="005227E4" w:rsidP="00137B4F">
            <w:pPr>
              <w:pStyle w:val="ListParagraph"/>
              <w:numPr>
                <w:ilvl w:val="0"/>
                <w:numId w:val="23"/>
              </w:numPr>
              <w:rPr>
                <w:rFonts w:ascii="Arial" w:hAnsi="Arial" w:cs="Arial"/>
                <w:sz w:val="22"/>
                <w:szCs w:val="22"/>
              </w:rPr>
            </w:pPr>
            <w:r w:rsidRPr="00137B4F">
              <w:rPr>
                <w:rFonts w:ascii="Arial" w:hAnsi="Arial" w:cs="Arial"/>
                <w:sz w:val="22"/>
                <w:szCs w:val="22"/>
              </w:rPr>
              <w:t xml:space="preserve">Bør vi legge større vekt på benchmarking av ledelses- og produksjonsprosesser som produserer kvalitetsnivå og kostnad under nøkkeltallene? </w:t>
            </w:r>
          </w:p>
          <w:p w14:paraId="46F03411" w14:textId="0B8692AF" w:rsidR="00BE603C" w:rsidRDefault="005227E4" w:rsidP="00137B4F">
            <w:pPr>
              <w:pStyle w:val="ListParagraph"/>
              <w:numPr>
                <w:ilvl w:val="0"/>
                <w:numId w:val="23"/>
              </w:numPr>
              <w:rPr>
                <w:rFonts w:ascii="Arial" w:hAnsi="Arial" w:cs="Arial"/>
                <w:sz w:val="22"/>
                <w:szCs w:val="22"/>
              </w:rPr>
            </w:pPr>
            <w:r w:rsidRPr="00137B4F">
              <w:rPr>
                <w:rFonts w:ascii="Arial" w:hAnsi="Arial" w:cs="Arial"/>
                <w:sz w:val="22"/>
                <w:szCs w:val="22"/>
              </w:rPr>
              <w:t>Bør vi trappe ned videreutvikling av nøkkeltallsregistreringen og konsentrere oss mer om et mindre antall nøkkeltall – de som har størst/mest effektive forbedringspotensial?</w:t>
            </w:r>
          </w:p>
          <w:p w14:paraId="2181CE12" w14:textId="44B5F4CD" w:rsidR="00125446" w:rsidRDefault="005227E4" w:rsidP="00137B4F">
            <w:pPr>
              <w:pStyle w:val="ListParagraph"/>
              <w:numPr>
                <w:ilvl w:val="0"/>
                <w:numId w:val="23"/>
              </w:numPr>
              <w:rPr>
                <w:rFonts w:ascii="Arial" w:hAnsi="Arial" w:cs="Arial"/>
                <w:sz w:val="22"/>
                <w:szCs w:val="22"/>
              </w:rPr>
            </w:pPr>
            <w:r w:rsidRPr="00137B4F">
              <w:rPr>
                <w:rFonts w:ascii="Arial" w:hAnsi="Arial" w:cs="Arial"/>
                <w:sz w:val="22"/>
                <w:szCs w:val="22"/>
              </w:rPr>
              <w:t>Bør vi koble utvalg av de nøkkeltall vi skal arbeide med mot prosesser som forventes gi store digitaliseringsgevinster?</w:t>
            </w:r>
          </w:p>
          <w:p w14:paraId="658D96E2" w14:textId="77777777" w:rsidR="00917BD0" w:rsidRDefault="00917BD0" w:rsidP="00137B4F">
            <w:pPr>
              <w:rPr>
                <w:rFonts w:ascii="Arial" w:hAnsi="Arial" w:cs="Arial"/>
                <w:sz w:val="22"/>
                <w:szCs w:val="22"/>
              </w:rPr>
            </w:pPr>
          </w:p>
          <w:p w14:paraId="4E86A0E5" w14:textId="710AA323" w:rsidR="00917BD0" w:rsidRPr="00137B4F" w:rsidRDefault="00917BD0" w:rsidP="00137B4F">
            <w:pPr>
              <w:rPr>
                <w:rFonts w:ascii="Arial" w:hAnsi="Arial" w:cs="Arial"/>
                <w:sz w:val="22"/>
                <w:szCs w:val="22"/>
              </w:rPr>
            </w:pPr>
            <w:r>
              <w:rPr>
                <w:rFonts w:ascii="Arial" w:hAnsi="Arial" w:cs="Arial"/>
                <w:sz w:val="22"/>
                <w:szCs w:val="22"/>
              </w:rPr>
              <w:t>Resultatene fra medlemsundersøkelsen knyttet til Nøkkeltallsarbeidet, vurderes nærmere i den strategiske diskusjonen.</w:t>
            </w:r>
            <w:r>
              <w:rPr>
                <w:rFonts w:ascii="Arial" w:hAnsi="Arial" w:cs="Arial"/>
                <w:sz w:val="22"/>
                <w:szCs w:val="22"/>
              </w:rPr>
              <w:br/>
            </w:r>
          </w:p>
        </w:tc>
        <w:tc>
          <w:tcPr>
            <w:tcW w:w="1134" w:type="dxa"/>
            <w:tcBorders>
              <w:top w:val="single" w:sz="4" w:space="0" w:color="auto"/>
              <w:left w:val="single" w:sz="4" w:space="0" w:color="auto"/>
              <w:bottom w:val="single" w:sz="4" w:space="0" w:color="auto"/>
              <w:right w:val="single" w:sz="6" w:space="0" w:color="auto"/>
            </w:tcBorders>
          </w:tcPr>
          <w:p w14:paraId="5CD34882" w14:textId="77777777" w:rsidR="00125446" w:rsidRDefault="00125446" w:rsidP="00AF249C">
            <w:pPr>
              <w:rPr>
                <w:rStyle w:val="EngLedetekst"/>
                <w:rFonts w:cs="Arial"/>
                <w:bCs/>
                <w:sz w:val="20"/>
                <w:szCs w:val="22"/>
              </w:rPr>
            </w:pPr>
          </w:p>
          <w:p w14:paraId="30917845" w14:textId="77777777" w:rsidR="00125446" w:rsidRDefault="00125446" w:rsidP="00AF249C">
            <w:pPr>
              <w:rPr>
                <w:rStyle w:val="EngLedetekst"/>
                <w:rFonts w:cs="Arial"/>
                <w:bCs/>
                <w:sz w:val="20"/>
                <w:szCs w:val="22"/>
              </w:rPr>
            </w:pPr>
          </w:p>
          <w:p w14:paraId="57BFCF20" w14:textId="77777777" w:rsidR="00125446" w:rsidRDefault="00125446" w:rsidP="00AF249C">
            <w:pPr>
              <w:rPr>
                <w:rStyle w:val="EngLedetekst"/>
                <w:rFonts w:cs="Arial"/>
                <w:bCs/>
                <w:sz w:val="20"/>
                <w:szCs w:val="22"/>
              </w:rPr>
            </w:pPr>
          </w:p>
          <w:p w14:paraId="7479D337" w14:textId="77777777" w:rsidR="00125446" w:rsidRDefault="00125446" w:rsidP="00AF249C">
            <w:pPr>
              <w:rPr>
                <w:rStyle w:val="EngLedetekst"/>
                <w:rFonts w:cs="Arial"/>
                <w:bCs/>
                <w:sz w:val="20"/>
                <w:szCs w:val="22"/>
              </w:rPr>
            </w:pPr>
          </w:p>
          <w:p w14:paraId="00A8E7F6" w14:textId="77777777" w:rsidR="00125446" w:rsidRDefault="00125446" w:rsidP="00AF249C">
            <w:pPr>
              <w:rPr>
                <w:rStyle w:val="EngLedetekst"/>
                <w:rFonts w:cs="Arial"/>
                <w:bCs/>
                <w:sz w:val="20"/>
                <w:szCs w:val="22"/>
              </w:rPr>
            </w:pPr>
          </w:p>
          <w:p w14:paraId="6AD768F5" w14:textId="77777777" w:rsidR="00125446" w:rsidRDefault="00125446" w:rsidP="00AF249C">
            <w:pPr>
              <w:rPr>
                <w:rStyle w:val="EngLedetekst"/>
                <w:rFonts w:cs="Arial"/>
                <w:bCs/>
                <w:sz w:val="20"/>
                <w:szCs w:val="22"/>
              </w:rPr>
            </w:pPr>
          </w:p>
          <w:p w14:paraId="64E27FBB" w14:textId="77777777" w:rsidR="00125446" w:rsidRDefault="00125446" w:rsidP="00AF249C">
            <w:pPr>
              <w:rPr>
                <w:rStyle w:val="EngLedetekst"/>
                <w:rFonts w:cs="Arial"/>
                <w:bCs/>
                <w:sz w:val="20"/>
                <w:szCs w:val="22"/>
              </w:rPr>
            </w:pPr>
          </w:p>
          <w:p w14:paraId="604B108F" w14:textId="77777777" w:rsidR="00125446" w:rsidRDefault="00125446" w:rsidP="00AF249C">
            <w:pPr>
              <w:rPr>
                <w:rStyle w:val="EngLedetekst"/>
                <w:rFonts w:cs="Arial"/>
                <w:bCs/>
                <w:sz w:val="20"/>
                <w:szCs w:val="22"/>
              </w:rPr>
            </w:pPr>
          </w:p>
          <w:p w14:paraId="3AC71FCE" w14:textId="77777777" w:rsidR="00125446" w:rsidRDefault="00125446" w:rsidP="00AF249C">
            <w:pPr>
              <w:rPr>
                <w:rStyle w:val="EngLedetekst"/>
                <w:rFonts w:cs="Arial"/>
                <w:bCs/>
                <w:sz w:val="20"/>
                <w:szCs w:val="22"/>
              </w:rPr>
            </w:pPr>
          </w:p>
          <w:p w14:paraId="041C0439" w14:textId="77777777" w:rsidR="00125446" w:rsidRDefault="00125446" w:rsidP="00AF249C">
            <w:pPr>
              <w:rPr>
                <w:rStyle w:val="EngLedetekst"/>
                <w:rFonts w:cs="Arial"/>
                <w:bCs/>
                <w:sz w:val="20"/>
                <w:szCs w:val="22"/>
              </w:rPr>
            </w:pPr>
          </w:p>
          <w:p w14:paraId="41DA9EC7" w14:textId="77777777" w:rsidR="00125446" w:rsidRDefault="00125446" w:rsidP="00AF249C">
            <w:pPr>
              <w:rPr>
                <w:rStyle w:val="EngLedetekst"/>
                <w:rFonts w:cs="Arial"/>
                <w:bCs/>
                <w:sz w:val="20"/>
                <w:szCs w:val="22"/>
              </w:rPr>
            </w:pPr>
          </w:p>
          <w:p w14:paraId="7B0A083D" w14:textId="77777777" w:rsidR="00125446" w:rsidRDefault="00125446" w:rsidP="00AF249C">
            <w:pPr>
              <w:rPr>
                <w:rStyle w:val="EngLedetekst"/>
                <w:rFonts w:cs="Arial"/>
                <w:bCs/>
                <w:sz w:val="20"/>
                <w:szCs w:val="22"/>
              </w:rPr>
            </w:pPr>
          </w:p>
          <w:p w14:paraId="4AEB0518" w14:textId="77777777" w:rsidR="00125446" w:rsidRDefault="00125446" w:rsidP="00AF249C">
            <w:pPr>
              <w:rPr>
                <w:rStyle w:val="EngLedetekst"/>
                <w:rFonts w:cs="Arial"/>
                <w:bCs/>
                <w:sz w:val="20"/>
                <w:szCs w:val="22"/>
              </w:rPr>
            </w:pPr>
          </w:p>
          <w:p w14:paraId="352F4A01" w14:textId="77777777" w:rsidR="00125446" w:rsidRDefault="00125446" w:rsidP="00AF249C">
            <w:pPr>
              <w:rPr>
                <w:rStyle w:val="EngLedetekst"/>
                <w:rFonts w:cs="Arial"/>
                <w:bCs/>
                <w:sz w:val="20"/>
                <w:szCs w:val="22"/>
              </w:rPr>
            </w:pPr>
          </w:p>
          <w:p w14:paraId="7236CB7F" w14:textId="77777777" w:rsidR="00125446" w:rsidRDefault="00125446" w:rsidP="00AF249C">
            <w:pPr>
              <w:rPr>
                <w:rStyle w:val="EngLedetekst"/>
                <w:rFonts w:cs="Arial"/>
                <w:bCs/>
                <w:sz w:val="20"/>
                <w:szCs w:val="22"/>
              </w:rPr>
            </w:pPr>
          </w:p>
          <w:p w14:paraId="3B29BDC0" w14:textId="77777777" w:rsidR="00125446" w:rsidRDefault="00125446" w:rsidP="00AF249C">
            <w:pPr>
              <w:rPr>
                <w:rStyle w:val="EngLedetekst"/>
                <w:rFonts w:cs="Arial"/>
                <w:bCs/>
                <w:sz w:val="20"/>
                <w:szCs w:val="22"/>
              </w:rPr>
            </w:pPr>
          </w:p>
          <w:p w14:paraId="4B6136E8" w14:textId="77777777" w:rsidR="00125446" w:rsidRDefault="00125446" w:rsidP="00AF249C">
            <w:pPr>
              <w:rPr>
                <w:rStyle w:val="EngLedetekst"/>
                <w:rFonts w:cs="Arial"/>
                <w:bCs/>
                <w:sz w:val="20"/>
                <w:szCs w:val="22"/>
              </w:rPr>
            </w:pPr>
          </w:p>
          <w:p w14:paraId="6B84390C" w14:textId="77777777" w:rsidR="00125446" w:rsidRDefault="00125446" w:rsidP="00AF249C">
            <w:pPr>
              <w:rPr>
                <w:rStyle w:val="EngLedetekst"/>
                <w:rFonts w:cs="Arial"/>
                <w:bCs/>
                <w:sz w:val="20"/>
                <w:szCs w:val="22"/>
              </w:rPr>
            </w:pPr>
          </w:p>
          <w:p w14:paraId="4A8D683C" w14:textId="77777777" w:rsidR="00125446" w:rsidRDefault="00125446" w:rsidP="00AF249C">
            <w:pPr>
              <w:rPr>
                <w:rStyle w:val="EngLedetekst"/>
                <w:rFonts w:cs="Arial"/>
                <w:bCs/>
                <w:sz w:val="20"/>
                <w:szCs w:val="22"/>
              </w:rPr>
            </w:pPr>
          </w:p>
          <w:p w14:paraId="2DE4AEC6" w14:textId="77777777" w:rsidR="00125446" w:rsidRDefault="00125446" w:rsidP="00AF249C">
            <w:pPr>
              <w:rPr>
                <w:rStyle w:val="EngLedetekst"/>
                <w:rFonts w:cs="Arial"/>
                <w:bCs/>
                <w:sz w:val="20"/>
                <w:szCs w:val="22"/>
              </w:rPr>
            </w:pPr>
          </w:p>
          <w:p w14:paraId="3911A7C3" w14:textId="77777777" w:rsidR="00125446" w:rsidRDefault="00125446" w:rsidP="00AF249C">
            <w:pPr>
              <w:rPr>
                <w:rStyle w:val="EngLedetekst"/>
                <w:rFonts w:cs="Arial"/>
                <w:bCs/>
                <w:sz w:val="20"/>
                <w:szCs w:val="22"/>
              </w:rPr>
            </w:pPr>
          </w:p>
          <w:p w14:paraId="755DC8C4" w14:textId="77777777" w:rsidR="00125446" w:rsidRDefault="00125446" w:rsidP="00AF249C">
            <w:pPr>
              <w:rPr>
                <w:rStyle w:val="EngLedetekst"/>
                <w:rFonts w:cs="Arial"/>
                <w:bCs/>
                <w:sz w:val="20"/>
                <w:szCs w:val="22"/>
              </w:rPr>
            </w:pPr>
          </w:p>
          <w:p w14:paraId="29EBFABF" w14:textId="24D84CB1" w:rsidR="00125446" w:rsidRDefault="00897DE7" w:rsidP="00AF249C">
            <w:pPr>
              <w:rPr>
                <w:rStyle w:val="EngLedetekst"/>
                <w:rFonts w:cs="Arial"/>
                <w:bCs/>
                <w:sz w:val="20"/>
                <w:szCs w:val="22"/>
              </w:rPr>
            </w:pPr>
            <w:r>
              <w:rPr>
                <w:rStyle w:val="EngLedetekst"/>
                <w:rFonts w:cs="Arial"/>
                <w:bCs/>
                <w:sz w:val="20"/>
                <w:szCs w:val="22"/>
              </w:rPr>
              <w:t>Styret</w:t>
            </w:r>
          </w:p>
          <w:p w14:paraId="7AA3540D" w14:textId="6C8AB712" w:rsidR="00125446" w:rsidRDefault="00125446" w:rsidP="00AF249C">
            <w:pPr>
              <w:rPr>
                <w:rStyle w:val="EngLedetekst"/>
                <w:rFonts w:cs="Arial"/>
                <w:bCs/>
                <w:sz w:val="20"/>
                <w:szCs w:val="22"/>
              </w:rPr>
            </w:pPr>
          </w:p>
          <w:p w14:paraId="318C2220" w14:textId="77777777" w:rsidR="00841208" w:rsidRDefault="00841208" w:rsidP="00AF249C">
            <w:pPr>
              <w:rPr>
                <w:rStyle w:val="EngLedetekst"/>
                <w:rFonts w:cs="Arial"/>
                <w:bCs/>
                <w:sz w:val="20"/>
                <w:szCs w:val="22"/>
              </w:rPr>
            </w:pPr>
          </w:p>
          <w:p w14:paraId="48A4EFB9" w14:textId="77777777" w:rsidR="00841208" w:rsidRDefault="00841208" w:rsidP="00AF249C">
            <w:pPr>
              <w:rPr>
                <w:rStyle w:val="EngLedetekst"/>
                <w:rFonts w:cs="Arial"/>
                <w:bCs/>
                <w:sz w:val="20"/>
                <w:szCs w:val="22"/>
              </w:rPr>
            </w:pPr>
          </w:p>
          <w:p w14:paraId="1C8B17CD" w14:textId="77777777" w:rsidR="00841208" w:rsidRDefault="00841208" w:rsidP="00AF249C">
            <w:pPr>
              <w:rPr>
                <w:rStyle w:val="EngLedetekst"/>
                <w:rFonts w:cs="Arial"/>
                <w:bCs/>
                <w:sz w:val="20"/>
                <w:szCs w:val="22"/>
              </w:rPr>
            </w:pPr>
          </w:p>
          <w:p w14:paraId="326FF741" w14:textId="77777777" w:rsidR="00841208" w:rsidRDefault="00841208" w:rsidP="00AF249C">
            <w:pPr>
              <w:rPr>
                <w:rStyle w:val="EngLedetekst"/>
                <w:rFonts w:cs="Arial"/>
                <w:bCs/>
                <w:sz w:val="20"/>
                <w:szCs w:val="22"/>
              </w:rPr>
            </w:pPr>
          </w:p>
          <w:p w14:paraId="1DD7572C" w14:textId="32995982" w:rsidR="00841208" w:rsidRDefault="00841208" w:rsidP="00AF249C">
            <w:pPr>
              <w:rPr>
                <w:rStyle w:val="EngLedetekst"/>
                <w:rFonts w:cs="Arial"/>
                <w:bCs/>
                <w:sz w:val="20"/>
                <w:szCs w:val="22"/>
              </w:rPr>
            </w:pPr>
          </w:p>
        </w:tc>
      </w:tr>
      <w:tr w:rsidR="00AF249C" w:rsidRPr="00496EEA" w14:paraId="5E2DC27B" w14:textId="77777777" w:rsidTr="00137B4F">
        <w:trPr>
          <w:trHeight w:val="70"/>
        </w:trPr>
        <w:tc>
          <w:tcPr>
            <w:tcW w:w="1135" w:type="dxa"/>
            <w:tcBorders>
              <w:top w:val="single" w:sz="4" w:space="0" w:color="auto"/>
              <w:left w:val="single" w:sz="4" w:space="0" w:color="auto"/>
              <w:bottom w:val="single" w:sz="4" w:space="0" w:color="auto"/>
              <w:right w:val="single" w:sz="6" w:space="0" w:color="auto"/>
            </w:tcBorders>
          </w:tcPr>
          <w:p w14:paraId="0A08E293" w14:textId="77777777" w:rsidR="00125446" w:rsidRDefault="00125446" w:rsidP="00AF249C">
            <w:pPr>
              <w:rPr>
                <w:rFonts w:ascii="Arial" w:hAnsi="Arial" w:cs="Arial"/>
                <w:b/>
              </w:rPr>
            </w:pPr>
          </w:p>
          <w:p w14:paraId="4AAF92FF" w14:textId="3EDD0510" w:rsidR="0073675F" w:rsidRPr="00F619DC" w:rsidRDefault="008C1CE2" w:rsidP="00AF249C">
            <w:pPr>
              <w:rPr>
                <w:rFonts w:ascii="Arial" w:hAnsi="Arial" w:cs="Arial"/>
                <w:b/>
              </w:rPr>
            </w:pPr>
            <w:r>
              <w:rPr>
                <w:rFonts w:ascii="Arial" w:hAnsi="Arial" w:cs="Arial"/>
                <w:b/>
              </w:rPr>
              <w:t>40</w:t>
            </w:r>
            <w:r w:rsidR="0073675F">
              <w:rPr>
                <w:rFonts w:ascii="Arial" w:hAnsi="Arial" w:cs="Arial"/>
                <w:b/>
              </w:rPr>
              <w:t>.17</w:t>
            </w:r>
          </w:p>
        </w:tc>
        <w:tc>
          <w:tcPr>
            <w:tcW w:w="8901" w:type="dxa"/>
            <w:tcBorders>
              <w:top w:val="single" w:sz="4" w:space="0" w:color="auto"/>
              <w:left w:val="single" w:sz="6" w:space="0" w:color="auto"/>
              <w:bottom w:val="single" w:sz="4" w:space="0" w:color="auto"/>
              <w:right w:val="single" w:sz="4" w:space="0" w:color="auto"/>
            </w:tcBorders>
          </w:tcPr>
          <w:p w14:paraId="68B81F97" w14:textId="3F6FE235" w:rsidR="001056E5" w:rsidRPr="00444FB0" w:rsidRDefault="0073675F" w:rsidP="001056E5">
            <w:pPr>
              <w:ind w:firstLine="5040"/>
              <w:rPr>
                <w:rFonts w:ascii="Arial" w:hAnsi="Arial" w:cs="Arial"/>
                <w:sz w:val="22"/>
                <w:szCs w:val="22"/>
              </w:rPr>
            </w:pPr>
            <w:r>
              <w:rPr>
                <w:rFonts w:ascii="Arial" w:hAnsi="Arial" w:cs="Arial"/>
                <w:b/>
                <w:sz w:val="22"/>
                <w:szCs w:val="22"/>
              </w:rPr>
              <w:br/>
            </w:r>
            <w:r w:rsidR="008C1CE2">
              <w:rPr>
                <w:rFonts w:ascii="Arial" w:hAnsi="Arial" w:cs="Arial"/>
                <w:b/>
                <w:sz w:val="22"/>
                <w:szCs w:val="22"/>
              </w:rPr>
              <w:t>Ny avtale, NfN benchmarking//</w:t>
            </w:r>
            <w:proofErr w:type="spellStart"/>
            <w:r w:rsidR="008C1CE2">
              <w:rPr>
                <w:rFonts w:ascii="Arial" w:hAnsi="Arial" w:cs="Arial"/>
                <w:b/>
                <w:sz w:val="22"/>
                <w:szCs w:val="22"/>
              </w:rPr>
              <w:t>benchlearning</w:t>
            </w:r>
            <w:proofErr w:type="spellEnd"/>
            <w:r w:rsidR="00125446">
              <w:rPr>
                <w:rFonts w:ascii="Arial" w:hAnsi="Arial" w:cs="Arial"/>
                <w:b/>
                <w:sz w:val="22"/>
                <w:szCs w:val="22"/>
              </w:rPr>
              <w:br/>
            </w:r>
          </w:p>
          <w:p w14:paraId="06A8B4D6" w14:textId="77777777" w:rsidR="006A5BA4" w:rsidRDefault="009E59C6" w:rsidP="006F53AC">
            <w:pPr>
              <w:rPr>
                <w:rFonts w:ascii="Arial" w:hAnsi="Arial" w:cs="Arial"/>
                <w:sz w:val="22"/>
                <w:szCs w:val="22"/>
              </w:rPr>
            </w:pPr>
            <w:r>
              <w:rPr>
                <w:rFonts w:ascii="Arial" w:hAnsi="Arial" w:cs="Arial"/>
                <w:sz w:val="22"/>
                <w:szCs w:val="22"/>
              </w:rPr>
              <w:t xml:space="preserve">Se </w:t>
            </w:r>
            <w:r w:rsidR="000A2A9A">
              <w:rPr>
                <w:rFonts w:ascii="Arial" w:hAnsi="Arial" w:cs="Arial"/>
                <w:sz w:val="22"/>
                <w:szCs w:val="22"/>
              </w:rPr>
              <w:t xml:space="preserve">referat til </w:t>
            </w:r>
            <w:r>
              <w:rPr>
                <w:rFonts w:ascii="Arial" w:hAnsi="Arial" w:cs="Arial"/>
                <w:sz w:val="22"/>
                <w:szCs w:val="22"/>
              </w:rPr>
              <w:t xml:space="preserve">sak 27.17 i styremøte 7/17. </w:t>
            </w:r>
            <w:r w:rsidR="000A2A9A">
              <w:rPr>
                <w:rFonts w:ascii="Arial" w:hAnsi="Arial" w:cs="Arial"/>
                <w:sz w:val="22"/>
                <w:szCs w:val="22"/>
              </w:rPr>
              <w:br/>
            </w:r>
            <w:r>
              <w:rPr>
                <w:rFonts w:ascii="Arial" w:hAnsi="Arial" w:cs="Arial"/>
                <w:sz w:val="22"/>
                <w:szCs w:val="22"/>
              </w:rPr>
              <w:t>Trond hadde i samarbeid med den oppnevnte gruppen laget en skisse til tilbudsinnbydelse til aktuelle rådgivere for ut</w:t>
            </w:r>
            <w:r w:rsidR="000A2A9A">
              <w:rPr>
                <w:rFonts w:ascii="Arial" w:hAnsi="Arial" w:cs="Arial"/>
                <w:sz w:val="22"/>
                <w:szCs w:val="22"/>
              </w:rPr>
              <w:t>a</w:t>
            </w:r>
            <w:r>
              <w:rPr>
                <w:rFonts w:ascii="Arial" w:hAnsi="Arial" w:cs="Arial"/>
                <w:sz w:val="22"/>
                <w:szCs w:val="22"/>
              </w:rPr>
              <w:t>rbeidelse av</w:t>
            </w:r>
            <w:r w:rsidR="000A2A9A">
              <w:rPr>
                <w:rFonts w:ascii="Arial" w:hAnsi="Arial" w:cs="Arial"/>
                <w:sz w:val="22"/>
                <w:szCs w:val="22"/>
              </w:rPr>
              <w:t xml:space="preserve"> et BM/BL konsept for NfN. </w:t>
            </w:r>
            <w:r w:rsidRPr="009E59C6">
              <w:rPr>
                <w:rFonts w:ascii="Arial" w:hAnsi="Arial" w:cs="Arial"/>
                <w:sz w:val="22"/>
                <w:szCs w:val="22"/>
              </w:rPr>
              <w:t>Kommentarer rundt bordet var at dokumentet hadde et relevant innhold men</w:t>
            </w:r>
            <w:r w:rsidR="000A2A9A">
              <w:rPr>
                <w:rFonts w:ascii="Arial" w:hAnsi="Arial" w:cs="Arial"/>
                <w:sz w:val="22"/>
                <w:szCs w:val="22"/>
              </w:rPr>
              <w:t xml:space="preserve"> var «tungt» og litt for «muntlig» i formen.</w:t>
            </w:r>
            <w:r w:rsidR="000A2A9A">
              <w:rPr>
                <w:rFonts w:ascii="Arial" w:hAnsi="Arial" w:cs="Arial"/>
                <w:sz w:val="22"/>
                <w:szCs w:val="22"/>
              </w:rPr>
              <w:br/>
            </w:r>
            <w:r w:rsidR="00917BD0">
              <w:rPr>
                <w:rFonts w:ascii="Arial" w:hAnsi="Arial" w:cs="Arial"/>
                <w:sz w:val="22"/>
                <w:szCs w:val="22"/>
              </w:rPr>
              <w:t xml:space="preserve">Forespørselen åpner for at «NfN Næring» kan gjøre større endringer i sitt engasjement, i verste fall </w:t>
            </w:r>
            <w:r w:rsidR="006A5BA4">
              <w:rPr>
                <w:rFonts w:ascii="Arial" w:hAnsi="Arial" w:cs="Arial"/>
                <w:sz w:val="22"/>
                <w:szCs w:val="22"/>
              </w:rPr>
              <w:t>trekke seg helt fra nøkkeltallsarbeidet.</w:t>
            </w:r>
            <w:r w:rsidR="006A5BA4">
              <w:rPr>
                <w:rFonts w:ascii="Arial" w:hAnsi="Arial" w:cs="Arial"/>
                <w:sz w:val="22"/>
                <w:szCs w:val="22"/>
              </w:rPr>
              <w:br/>
            </w:r>
          </w:p>
          <w:p w14:paraId="142F3E70" w14:textId="112E349C" w:rsidR="00444FB0" w:rsidRPr="009E59C6" w:rsidRDefault="000A2A9A" w:rsidP="006F53AC">
            <w:pPr>
              <w:rPr>
                <w:rFonts w:ascii="Arial" w:hAnsi="Arial" w:cs="Arial"/>
                <w:sz w:val="22"/>
                <w:szCs w:val="22"/>
              </w:rPr>
            </w:pPr>
            <w:r>
              <w:rPr>
                <w:rFonts w:ascii="Arial" w:hAnsi="Arial" w:cs="Arial"/>
                <w:sz w:val="22"/>
                <w:szCs w:val="22"/>
              </w:rPr>
              <w:t xml:space="preserve">I en meningsutveksling om hvem som kunne være aktuelle tilbydere ble det konkludert at selv om leverandører (eks. </w:t>
            </w:r>
            <w:proofErr w:type="spellStart"/>
            <w:r>
              <w:rPr>
                <w:rFonts w:ascii="Arial" w:hAnsi="Arial" w:cs="Arial"/>
                <w:sz w:val="22"/>
                <w:szCs w:val="22"/>
              </w:rPr>
              <w:t>Coor</w:t>
            </w:r>
            <w:proofErr w:type="spellEnd"/>
            <w:r>
              <w:rPr>
                <w:rFonts w:ascii="Arial" w:hAnsi="Arial" w:cs="Arial"/>
                <w:sz w:val="22"/>
                <w:szCs w:val="22"/>
              </w:rPr>
              <w:t xml:space="preserve">, ISS) trolig hadde kompetanse til å kunne levere et dekkende konseptforslag så ville deltagelse av dem være i strid med </w:t>
            </w:r>
            <w:proofErr w:type="spellStart"/>
            <w:r>
              <w:rPr>
                <w:rFonts w:ascii="Arial" w:hAnsi="Arial" w:cs="Arial"/>
                <w:sz w:val="22"/>
                <w:szCs w:val="22"/>
              </w:rPr>
              <w:t>NfNs</w:t>
            </w:r>
            <w:proofErr w:type="spellEnd"/>
            <w:r>
              <w:rPr>
                <w:rFonts w:ascii="Arial" w:hAnsi="Arial" w:cs="Arial"/>
                <w:sz w:val="22"/>
                <w:szCs w:val="22"/>
              </w:rPr>
              <w:t xml:space="preserve"> </w:t>
            </w:r>
            <w:proofErr w:type="spellStart"/>
            <w:r>
              <w:rPr>
                <w:rFonts w:ascii="Arial" w:hAnsi="Arial" w:cs="Arial"/>
                <w:sz w:val="22"/>
                <w:szCs w:val="22"/>
              </w:rPr>
              <w:t>statutter</w:t>
            </w:r>
            <w:proofErr w:type="spellEnd"/>
            <w:r>
              <w:rPr>
                <w:rFonts w:ascii="Arial" w:hAnsi="Arial" w:cs="Arial"/>
                <w:sz w:val="22"/>
                <w:szCs w:val="22"/>
              </w:rPr>
              <w:t xml:space="preserve"> og kunne gi negative reaksjoner fra medlemmene.</w:t>
            </w:r>
            <w:r w:rsidR="00C52A73">
              <w:rPr>
                <w:rFonts w:ascii="Arial" w:hAnsi="Arial" w:cs="Arial"/>
                <w:sz w:val="22"/>
                <w:szCs w:val="22"/>
              </w:rPr>
              <w:br/>
              <w:t xml:space="preserve">Siden CBRE har en forvaltnings-/rådgivingsprofil i Norge - og ikke leverandørprofil – ble de vurdert som </w:t>
            </w:r>
            <w:proofErr w:type="gramStart"/>
            <w:r w:rsidR="00C52A73">
              <w:rPr>
                <w:rFonts w:ascii="Arial" w:hAnsi="Arial" w:cs="Arial"/>
                <w:sz w:val="22"/>
                <w:szCs w:val="22"/>
              </w:rPr>
              <w:t>aktuell  for</w:t>
            </w:r>
            <w:proofErr w:type="gramEnd"/>
            <w:r w:rsidR="00C52A73">
              <w:rPr>
                <w:rFonts w:ascii="Arial" w:hAnsi="Arial" w:cs="Arial"/>
                <w:sz w:val="22"/>
                <w:szCs w:val="22"/>
              </w:rPr>
              <w:t xml:space="preserve"> oss i denne saken.</w:t>
            </w:r>
            <w:r>
              <w:rPr>
                <w:rFonts w:ascii="Arial" w:hAnsi="Arial" w:cs="Arial"/>
                <w:sz w:val="22"/>
                <w:szCs w:val="22"/>
              </w:rPr>
              <w:t xml:space="preserve"> </w:t>
            </w:r>
            <w:r w:rsidR="009E59C6" w:rsidRPr="009E59C6">
              <w:rPr>
                <w:rFonts w:ascii="Arial" w:hAnsi="Arial" w:cs="Arial"/>
                <w:sz w:val="22"/>
                <w:szCs w:val="22"/>
              </w:rPr>
              <w:t xml:space="preserve">   </w:t>
            </w:r>
          </w:p>
          <w:p w14:paraId="4A60AD77" w14:textId="77777777" w:rsidR="00B01D22" w:rsidRPr="00414206" w:rsidRDefault="000A2A9A" w:rsidP="00916DBA">
            <w:pPr>
              <w:rPr>
                <w:rFonts w:ascii="Arial" w:hAnsi="Arial" w:cs="Arial"/>
                <w:sz w:val="22"/>
                <w:szCs w:val="22"/>
              </w:rPr>
            </w:pPr>
            <w:r>
              <w:rPr>
                <w:rFonts w:ascii="Arial" w:hAnsi="Arial" w:cs="Arial"/>
                <w:sz w:val="20"/>
                <w:szCs w:val="20"/>
              </w:rPr>
              <w:br/>
            </w:r>
            <w:r w:rsidRPr="00414206">
              <w:rPr>
                <w:rFonts w:ascii="Arial" w:hAnsi="Arial" w:cs="Arial"/>
                <w:b/>
                <w:sz w:val="22"/>
                <w:szCs w:val="22"/>
              </w:rPr>
              <w:t>Beslutninger:</w:t>
            </w:r>
            <w:r w:rsidRPr="00414206">
              <w:rPr>
                <w:rFonts w:ascii="Arial" w:hAnsi="Arial" w:cs="Arial"/>
                <w:sz w:val="22"/>
                <w:szCs w:val="22"/>
              </w:rPr>
              <w:br/>
              <w:t xml:space="preserve">Tilbudsskissen omarbeides </w:t>
            </w:r>
            <w:r w:rsidR="00414206" w:rsidRPr="00414206">
              <w:rPr>
                <w:rFonts w:ascii="Arial" w:hAnsi="Arial" w:cs="Arial"/>
                <w:sz w:val="22"/>
                <w:szCs w:val="22"/>
              </w:rPr>
              <w:t>i samsvar med kommentarene. Det bør også vurderes å plassere ønskene/oppdraget først i teksten.</w:t>
            </w:r>
          </w:p>
          <w:p w14:paraId="454E2B15" w14:textId="77777777" w:rsidR="00141B64" w:rsidRDefault="00414206" w:rsidP="00137B4F">
            <w:pPr>
              <w:pStyle w:val="ListParagraph"/>
              <w:numPr>
                <w:ilvl w:val="0"/>
                <w:numId w:val="24"/>
              </w:numPr>
              <w:rPr>
                <w:rFonts w:ascii="Arial" w:hAnsi="Arial" w:cs="Arial"/>
                <w:sz w:val="22"/>
                <w:szCs w:val="22"/>
              </w:rPr>
            </w:pPr>
            <w:r w:rsidRPr="00137B4F">
              <w:rPr>
                <w:rFonts w:ascii="Arial" w:hAnsi="Arial" w:cs="Arial"/>
                <w:sz w:val="22"/>
                <w:szCs w:val="22"/>
              </w:rPr>
              <w:t>Innbydelsen sendes til følgende:</w:t>
            </w:r>
          </w:p>
          <w:p w14:paraId="04B93557" w14:textId="137D4347" w:rsidR="00141B64" w:rsidRDefault="00414206" w:rsidP="00137B4F">
            <w:pPr>
              <w:pStyle w:val="ListParagraph"/>
              <w:numPr>
                <w:ilvl w:val="0"/>
                <w:numId w:val="24"/>
              </w:numPr>
              <w:rPr>
                <w:rFonts w:ascii="Arial" w:hAnsi="Arial" w:cs="Arial"/>
                <w:sz w:val="22"/>
                <w:szCs w:val="22"/>
              </w:rPr>
            </w:pPr>
            <w:r w:rsidRPr="00137B4F">
              <w:rPr>
                <w:rFonts w:ascii="Arial" w:hAnsi="Arial" w:cs="Arial"/>
                <w:sz w:val="22"/>
                <w:szCs w:val="22"/>
              </w:rPr>
              <w:t>CBRE</w:t>
            </w:r>
          </w:p>
          <w:p w14:paraId="405410B3" w14:textId="478AB65C" w:rsidR="00141B64" w:rsidRDefault="00414206" w:rsidP="00137B4F">
            <w:pPr>
              <w:pStyle w:val="ListParagraph"/>
              <w:numPr>
                <w:ilvl w:val="0"/>
                <w:numId w:val="24"/>
              </w:numPr>
              <w:rPr>
                <w:rFonts w:ascii="Arial" w:hAnsi="Arial" w:cs="Arial"/>
                <w:sz w:val="22"/>
                <w:szCs w:val="22"/>
              </w:rPr>
            </w:pPr>
            <w:r w:rsidRPr="00137B4F">
              <w:rPr>
                <w:rFonts w:ascii="Arial" w:hAnsi="Arial" w:cs="Arial"/>
                <w:sz w:val="22"/>
                <w:szCs w:val="22"/>
              </w:rPr>
              <w:t>Multiconsult</w:t>
            </w:r>
          </w:p>
          <w:p w14:paraId="42C4367C" w14:textId="2F82D0C6" w:rsidR="00414206" w:rsidRPr="00137B4F" w:rsidRDefault="00414206" w:rsidP="00137B4F">
            <w:pPr>
              <w:pStyle w:val="ListParagraph"/>
              <w:numPr>
                <w:ilvl w:val="0"/>
                <w:numId w:val="24"/>
              </w:numPr>
              <w:rPr>
                <w:rFonts w:ascii="Arial" w:hAnsi="Arial" w:cs="Arial"/>
                <w:sz w:val="22"/>
                <w:szCs w:val="22"/>
              </w:rPr>
            </w:pPr>
            <w:r w:rsidRPr="00137B4F">
              <w:rPr>
                <w:rFonts w:ascii="Arial" w:hAnsi="Arial" w:cs="Arial"/>
                <w:sz w:val="22"/>
                <w:szCs w:val="22"/>
              </w:rPr>
              <w:t>EY</w:t>
            </w:r>
          </w:p>
          <w:p w14:paraId="151ADD91" w14:textId="0BC42D72" w:rsidR="00414206" w:rsidRPr="00137B4F" w:rsidRDefault="00414206" w:rsidP="00137B4F">
            <w:pPr>
              <w:pStyle w:val="ListParagraph"/>
              <w:numPr>
                <w:ilvl w:val="0"/>
                <w:numId w:val="24"/>
              </w:numPr>
              <w:rPr>
                <w:rFonts w:ascii="Arial" w:hAnsi="Arial" w:cs="Arial"/>
                <w:sz w:val="22"/>
                <w:szCs w:val="22"/>
              </w:rPr>
            </w:pPr>
            <w:proofErr w:type="spellStart"/>
            <w:r w:rsidRPr="00137B4F">
              <w:rPr>
                <w:rFonts w:ascii="Arial" w:hAnsi="Arial" w:cs="Arial"/>
                <w:sz w:val="22"/>
                <w:szCs w:val="22"/>
              </w:rPr>
              <w:t>Inventura</w:t>
            </w:r>
            <w:proofErr w:type="spellEnd"/>
            <w:r w:rsidR="001D5D6F">
              <w:rPr>
                <w:rFonts w:ascii="Arial" w:hAnsi="Arial" w:cs="Arial"/>
                <w:sz w:val="22"/>
                <w:szCs w:val="22"/>
              </w:rPr>
              <w:br/>
            </w:r>
          </w:p>
          <w:p w14:paraId="534D4EC4" w14:textId="081D26E5" w:rsidR="00414206" w:rsidRDefault="00414206" w:rsidP="00916DBA">
            <w:pPr>
              <w:rPr>
                <w:rFonts w:ascii="Arial" w:hAnsi="Arial" w:cs="Arial"/>
                <w:sz w:val="22"/>
                <w:szCs w:val="22"/>
              </w:rPr>
            </w:pPr>
            <w:r w:rsidRPr="00414206">
              <w:rPr>
                <w:rFonts w:ascii="Arial" w:hAnsi="Arial" w:cs="Arial"/>
                <w:sz w:val="22"/>
                <w:szCs w:val="22"/>
              </w:rPr>
              <w:t xml:space="preserve">Den foreslåtte tidsplan </w:t>
            </w:r>
            <w:r>
              <w:rPr>
                <w:rFonts w:ascii="Arial" w:hAnsi="Arial" w:cs="Arial"/>
                <w:sz w:val="22"/>
                <w:szCs w:val="22"/>
              </w:rPr>
              <w:t>er stram</w:t>
            </w:r>
            <w:r w:rsidR="001D5D6F">
              <w:rPr>
                <w:rFonts w:ascii="Arial" w:hAnsi="Arial" w:cs="Arial"/>
                <w:sz w:val="22"/>
                <w:szCs w:val="22"/>
              </w:rPr>
              <w:t>,</w:t>
            </w:r>
            <w:r>
              <w:rPr>
                <w:rFonts w:ascii="Arial" w:hAnsi="Arial" w:cs="Arial"/>
                <w:sz w:val="22"/>
                <w:szCs w:val="22"/>
              </w:rPr>
              <w:t xml:space="preserve"> men bør </w:t>
            </w:r>
            <w:r w:rsidRPr="00414206">
              <w:rPr>
                <w:rFonts w:ascii="Arial" w:hAnsi="Arial" w:cs="Arial"/>
                <w:sz w:val="22"/>
                <w:szCs w:val="22"/>
              </w:rPr>
              <w:t xml:space="preserve">følges </w:t>
            </w:r>
            <w:r>
              <w:rPr>
                <w:rFonts w:ascii="Arial" w:hAnsi="Arial" w:cs="Arial"/>
                <w:sz w:val="22"/>
                <w:szCs w:val="22"/>
              </w:rPr>
              <w:t>slik at saken kan besluttes på neste styremøte</w:t>
            </w:r>
            <w:r w:rsidRPr="00414206">
              <w:rPr>
                <w:rFonts w:ascii="Arial" w:hAnsi="Arial" w:cs="Arial"/>
                <w:sz w:val="22"/>
                <w:szCs w:val="22"/>
              </w:rPr>
              <w:t xml:space="preserve">. </w:t>
            </w:r>
            <w:r w:rsidRPr="00414206">
              <w:rPr>
                <w:rFonts w:ascii="Arial" w:hAnsi="Arial" w:cs="Arial"/>
                <w:sz w:val="22"/>
                <w:szCs w:val="22"/>
              </w:rPr>
              <w:br/>
              <w:t>Videre fremdrift følges opp av Trond, Henning, Arnt-Erik</w:t>
            </w:r>
            <w:r w:rsidR="001D5D6F">
              <w:rPr>
                <w:rFonts w:ascii="Arial" w:hAnsi="Arial" w:cs="Arial"/>
                <w:sz w:val="22"/>
                <w:szCs w:val="22"/>
              </w:rPr>
              <w:t>.</w:t>
            </w:r>
          </w:p>
          <w:p w14:paraId="02C36094" w14:textId="77777777" w:rsidR="001D5D6F" w:rsidRDefault="001D5D6F" w:rsidP="00916DBA">
            <w:pPr>
              <w:rPr>
                <w:rFonts w:ascii="Arial" w:hAnsi="Arial" w:cs="Arial"/>
                <w:sz w:val="22"/>
                <w:szCs w:val="22"/>
              </w:rPr>
            </w:pPr>
          </w:p>
          <w:p w14:paraId="08EE8D63" w14:textId="78449962" w:rsidR="00414206" w:rsidRPr="00B01D22" w:rsidRDefault="001D5D6F" w:rsidP="00137B4F">
            <w:pPr>
              <w:rPr>
                <w:rFonts w:ascii="Arial" w:hAnsi="Arial" w:cs="Arial"/>
                <w:sz w:val="20"/>
                <w:szCs w:val="20"/>
              </w:rPr>
            </w:pPr>
            <w:r>
              <w:rPr>
                <w:rFonts w:ascii="Arial" w:hAnsi="Arial" w:cs="Arial"/>
                <w:sz w:val="22"/>
                <w:szCs w:val="22"/>
              </w:rPr>
              <w:t xml:space="preserve">Resultatene fra og innspillene i medlemsundersøkelsen tillegges større vekt i utviklingsarbeidet med den framtidige samarbeidspartneren og den framtidige strukturen og løsningen for </w:t>
            </w:r>
            <w:proofErr w:type="spellStart"/>
            <w:r>
              <w:rPr>
                <w:rFonts w:ascii="Arial" w:hAnsi="Arial" w:cs="Arial"/>
                <w:sz w:val="22"/>
                <w:szCs w:val="22"/>
              </w:rPr>
              <w:t>NfNs</w:t>
            </w:r>
            <w:proofErr w:type="spellEnd"/>
            <w:r>
              <w:rPr>
                <w:rFonts w:ascii="Arial" w:hAnsi="Arial" w:cs="Arial"/>
                <w:sz w:val="22"/>
                <w:szCs w:val="22"/>
              </w:rPr>
              <w:t xml:space="preserve"> nøkkeltallsarbeid/BM/BL.</w:t>
            </w:r>
          </w:p>
        </w:tc>
        <w:tc>
          <w:tcPr>
            <w:tcW w:w="1134" w:type="dxa"/>
            <w:tcBorders>
              <w:top w:val="single" w:sz="4" w:space="0" w:color="auto"/>
              <w:left w:val="single" w:sz="4" w:space="0" w:color="auto"/>
              <w:bottom w:val="single" w:sz="4" w:space="0" w:color="auto"/>
              <w:right w:val="single" w:sz="6" w:space="0" w:color="auto"/>
            </w:tcBorders>
          </w:tcPr>
          <w:p w14:paraId="1FA18482" w14:textId="77777777" w:rsidR="00A41DA8" w:rsidRDefault="00A41DA8" w:rsidP="00AF249C">
            <w:pPr>
              <w:rPr>
                <w:rStyle w:val="EngLedetekst"/>
                <w:rFonts w:cs="Arial"/>
                <w:bCs/>
                <w:sz w:val="20"/>
                <w:szCs w:val="22"/>
              </w:rPr>
            </w:pPr>
          </w:p>
          <w:p w14:paraId="4D168361" w14:textId="77777777" w:rsidR="00897DE7" w:rsidRDefault="00897DE7" w:rsidP="00AF249C">
            <w:pPr>
              <w:rPr>
                <w:rStyle w:val="EngLedetekst"/>
                <w:rFonts w:cs="Arial"/>
                <w:bCs/>
                <w:sz w:val="20"/>
                <w:szCs w:val="22"/>
              </w:rPr>
            </w:pPr>
          </w:p>
          <w:p w14:paraId="6A7F9BC0" w14:textId="77777777" w:rsidR="00897DE7" w:rsidRDefault="00897DE7" w:rsidP="00AF249C">
            <w:pPr>
              <w:rPr>
                <w:rStyle w:val="EngLedetekst"/>
                <w:rFonts w:cs="Arial"/>
                <w:bCs/>
                <w:sz w:val="20"/>
                <w:szCs w:val="22"/>
              </w:rPr>
            </w:pPr>
          </w:p>
          <w:p w14:paraId="22058B4D" w14:textId="77777777" w:rsidR="00897DE7" w:rsidRDefault="00897DE7" w:rsidP="00AF249C">
            <w:pPr>
              <w:rPr>
                <w:rStyle w:val="EngLedetekst"/>
                <w:rFonts w:cs="Arial"/>
                <w:bCs/>
                <w:sz w:val="20"/>
                <w:szCs w:val="22"/>
              </w:rPr>
            </w:pPr>
          </w:p>
          <w:p w14:paraId="1309AA61" w14:textId="77777777" w:rsidR="00897DE7" w:rsidRDefault="00897DE7" w:rsidP="00AF249C">
            <w:pPr>
              <w:rPr>
                <w:rStyle w:val="EngLedetekst"/>
                <w:rFonts w:cs="Arial"/>
                <w:bCs/>
                <w:sz w:val="20"/>
                <w:szCs w:val="22"/>
              </w:rPr>
            </w:pPr>
          </w:p>
          <w:p w14:paraId="6966CBA7" w14:textId="77777777" w:rsidR="00897DE7" w:rsidRDefault="00897DE7" w:rsidP="00AF249C">
            <w:pPr>
              <w:rPr>
                <w:rStyle w:val="EngLedetekst"/>
                <w:rFonts w:cs="Arial"/>
                <w:bCs/>
                <w:sz w:val="20"/>
                <w:szCs w:val="22"/>
              </w:rPr>
            </w:pPr>
          </w:p>
          <w:p w14:paraId="32F9016A" w14:textId="77777777" w:rsidR="00897DE7" w:rsidRDefault="00897DE7" w:rsidP="00AF249C">
            <w:pPr>
              <w:rPr>
                <w:rStyle w:val="EngLedetekst"/>
                <w:rFonts w:cs="Arial"/>
                <w:bCs/>
                <w:sz w:val="20"/>
                <w:szCs w:val="22"/>
              </w:rPr>
            </w:pPr>
          </w:p>
          <w:p w14:paraId="5271FFD9" w14:textId="77777777" w:rsidR="00897DE7" w:rsidRDefault="00897DE7" w:rsidP="00AF249C">
            <w:pPr>
              <w:rPr>
                <w:rStyle w:val="EngLedetekst"/>
                <w:rFonts w:cs="Arial"/>
                <w:bCs/>
                <w:sz w:val="20"/>
                <w:szCs w:val="22"/>
              </w:rPr>
            </w:pPr>
          </w:p>
          <w:p w14:paraId="5E5F5DE0" w14:textId="77777777" w:rsidR="00897DE7" w:rsidRDefault="00897DE7" w:rsidP="00AF249C">
            <w:pPr>
              <w:rPr>
                <w:rStyle w:val="EngLedetekst"/>
                <w:rFonts w:cs="Arial"/>
                <w:bCs/>
                <w:sz w:val="20"/>
                <w:szCs w:val="22"/>
              </w:rPr>
            </w:pPr>
          </w:p>
          <w:p w14:paraId="4622C833" w14:textId="77777777" w:rsidR="00897DE7" w:rsidRDefault="00897DE7" w:rsidP="00AF249C">
            <w:pPr>
              <w:rPr>
                <w:rStyle w:val="EngLedetekst"/>
                <w:rFonts w:cs="Arial"/>
                <w:bCs/>
                <w:sz w:val="20"/>
                <w:szCs w:val="22"/>
              </w:rPr>
            </w:pPr>
          </w:p>
          <w:p w14:paraId="729C7CCD" w14:textId="77777777" w:rsidR="00897DE7" w:rsidRDefault="00897DE7" w:rsidP="00AF249C">
            <w:pPr>
              <w:rPr>
                <w:rStyle w:val="EngLedetekst"/>
                <w:rFonts w:cs="Arial"/>
                <w:bCs/>
                <w:sz w:val="20"/>
                <w:szCs w:val="22"/>
              </w:rPr>
            </w:pPr>
          </w:p>
          <w:p w14:paraId="7E8B808F" w14:textId="77777777" w:rsidR="00897DE7" w:rsidRDefault="00897DE7" w:rsidP="00AF249C">
            <w:pPr>
              <w:rPr>
                <w:rStyle w:val="EngLedetekst"/>
                <w:rFonts w:cs="Arial"/>
                <w:bCs/>
                <w:sz w:val="20"/>
                <w:szCs w:val="22"/>
              </w:rPr>
            </w:pPr>
          </w:p>
          <w:p w14:paraId="6AA2AEEA" w14:textId="77777777" w:rsidR="00897DE7" w:rsidRDefault="00897DE7" w:rsidP="00AF249C">
            <w:pPr>
              <w:rPr>
                <w:rStyle w:val="EngLedetekst"/>
                <w:rFonts w:cs="Arial"/>
                <w:bCs/>
                <w:sz w:val="20"/>
                <w:szCs w:val="22"/>
              </w:rPr>
            </w:pPr>
          </w:p>
          <w:p w14:paraId="42226CBB" w14:textId="77777777" w:rsidR="00897DE7" w:rsidRDefault="00897DE7" w:rsidP="00AF249C">
            <w:pPr>
              <w:rPr>
                <w:rStyle w:val="EngLedetekst"/>
                <w:rFonts w:cs="Arial"/>
                <w:bCs/>
                <w:sz w:val="20"/>
                <w:szCs w:val="22"/>
              </w:rPr>
            </w:pPr>
          </w:p>
          <w:p w14:paraId="768F7933" w14:textId="77777777" w:rsidR="00897DE7" w:rsidRDefault="00897DE7" w:rsidP="00AF249C">
            <w:pPr>
              <w:rPr>
                <w:rStyle w:val="EngLedetekst"/>
                <w:rFonts w:cs="Arial"/>
                <w:bCs/>
                <w:sz w:val="20"/>
                <w:szCs w:val="22"/>
              </w:rPr>
            </w:pPr>
          </w:p>
          <w:p w14:paraId="4B4374F5" w14:textId="77777777" w:rsidR="00897DE7" w:rsidRDefault="00897DE7" w:rsidP="00AF249C">
            <w:pPr>
              <w:rPr>
                <w:rStyle w:val="EngLedetekst"/>
                <w:rFonts w:cs="Arial"/>
                <w:bCs/>
                <w:sz w:val="20"/>
                <w:szCs w:val="22"/>
              </w:rPr>
            </w:pPr>
          </w:p>
          <w:p w14:paraId="486D9109" w14:textId="77777777" w:rsidR="00897DE7" w:rsidRDefault="00897DE7" w:rsidP="00AF249C">
            <w:pPr>
              <w:rPr>
                <w:rStyle w:val="EngLedetekst"/>
                <w:rFonts w:cs="Arial"/>
                <w:bCs/>
                <w:sz w:val="20"/>
                <w:szCs w:val="22"/>
              </w:rPr>
            </w:pPr>
          </w:p>
          <w:p w14:paraId="7E40C86C" w14:textId="77777777" w:rsidR="00897DE7" w:rsidRDefault="00897DE7" w:rsidP="00AF249C">
            <w:pPr>
              <w:rPr>
                <w:rStyle w:val="EngLedetekst"/>
                <w:rFonts w:cs="Arial"/>
                <w:bCs/>
                <w:sz w:val="20"/>
                <w:szCs w:val="22"/>
              </w:rPr>
            </w:pPr>
          </w:p>
          <w:p w14:paraId="7772E735" w14:textId="77777777" w:rsidR="00897DE7" w:rsidRDefault="00897DE7" w:rsidP="00AF249C">
            <w:pPr>
              <w:rPr>
                <w:rStyle w:val="EngLedetekst"/>
                <w:rFonts w:cs="Arial"/>
                <w:bCs/>
                <w:sz w:val="20"/>
                <w:szCs w:val="22"/>
              </w:rPr>
            </w:pPr>
          </w:p>
          <w:p w14:paraId="008AD0FD" w14:textId="77777777" w:rsidR="00897DE7" w:rsidRDefault="00897DE7" w:rsidP="00AF249C">
            <w:pPr>
              <w:rPr>
                <w:rStyle w:val="EngLedetekst"/>
                <w:rFonts w:cs="Arial"/>
                <w:bCs/>
                <w:sz w:val="20"/>
                <w:szCs w:val="22"/>
              </w:rPr>
            </w:pPr>
          </w:p>
          <w:p w14:paraId="15BC3EC6" w14:textId="77777777" w:rsidR="00897DE7" w:rsidRDefault="00897DE7" w:rsidP="00AF249C">
            <w:pPr>
              <w:rPr>
                <w:rStyle w:val="EngLedetekst"/>
                <w:rFonts w:cs="Arial"/>
                <w:bCs/>
                <w:sz w:val="20"/>
                <w:szCs w:val="22"/>
              </w:rPr>
            </w:pPr>
          </w:p>
          <w:p w14:paraId="11FF4381" w14:textId="0065E68C" w:rsidR="00897DE7" w:rsidRDefault="00897DE7" w:rsidP="00AF249C">
            <w:pPr>
              <w:rPr>
                <w:rStyle w:val="EngLedetekst"/>
                <w:rFonts w:cs="Arial"/>
                <w:bCs/>
                <w:sz w:val="20"/>
                <w:szCs w:val="22"/>
              </w:rPr>
            </w:pPr>
            <w:r>
              <w:rPr>
                <w:rStyle w:val="EngLedetekst"/>
                <w:rFonts w:cs="Arial"/>
                <w:bCs/>
                <w:sz w:val="20"/>
                <w:szCs w:val="22"/>
              </w:rPr>
              <w:t>Trond</w:t>
            </w:r>
          </w:p>
          <w:p w14:paraId="4D2DB77B" w14:textId="77777777" w:rsidR="00897DE7" w:rsidRDefault="00897DE7" w:rsidP="00AF249C">
            <w:pPr>
              <w:rPr>
                <w:rStyle w:val="EngLedetekst"/>
                <w:rFonts w:cs="Arial"/>
                <w:bCs/>
                <w:sz w:val="20"/>
                <w:szCs w:val="22"/>
              </w:rPr>
            </w:pPr>
          </w:p>
          <w:p w14:paraId="7ACF0D20" w14:textId="77777777" w:rsidR="00897DE7" w:rsidRDefault="00897DE7" w:rsidP="00AF249C">
            <w:pPr>
              <w:rPr>
                <w:rStyle w:val="EngLedetekst"/>
                <w:rFonts w:cs="Arial"/>
                <w:bCs/>
                <w:sz w:val="20"/>
                <w:szCs w:val="22"/>
              </w:rPr>
            </w:pPr>
          </w:p>
          <w:p w14:paraId="1179848F" w14:textId="77777777" w:rsidR="00897DE7" w:rsidRDefault="00897DE7" w:rsidP="00AF249C">
            <w:pPr>
              <w:rPr>
                <w:rStyle w:val="EngLedetekst"/>
                <w:rFonts w:cs="Arial"/>
                <w:bCs/>
                <w:sz w:val="20"/>
                <w:szCs w:val="22"/>
              </w:rPr>
            </w:pPr>
          </w:p>
          <w:p w14:paraId="725CC73B" w14:textId="77777777" w:rsidR="00897DE7" w:rsidRDefault="00897DE7" w:rsidP="00AF249C">
            <w:pPr>
              <w:rPr>
                <w:rStyle w:val="EngLedetekst"/>
                <w:rFonts w:cs="Arial"/>
                <w:bCs/>
                <w:sz w:val="20"/>
                <w:szCs w:val="22"/>
              </w:rPr>
            </w:pPr>
          </w:p>
          <w:p w14:paraId="7385102A" w14:textId="77777777" w:rsidR="00897DE7" w:rsidRDefault="00897DE7" w:rsidP="00AF249C">
            <w:pPr>
              <w:rPr>
                <w:rStyle w:val="EngLedetekst"/>
                <w:rFonts w:cs="Arial"/>
                <w:bCs/>
                <w:sz w:val="20"/>
                <w:szCs w:val="22"/>
              </w:rPr>
            </w:pPr>
          </w:p>
          <w:p w14:paraId="2DC8D869" w14:textId="77777777" w:rsidR="00897DE7" w:rsidRDefault="00897DE7" w:rsidP="00AF249C">
            <w:pPr>
              <w:rPr>
                <w:rStyle w:val="EngLedetekst"/>
                <w:rFonts w:cs="Arial"/>
                <w:bCs/>
                <w:sz w:val="20"/>
                <w:szCs w:val="22"/>
              </w:rPr>
            </w:pPr>
          </w:p>
          <w:p w14:paraId="11D71103" w14:textId="77777777" w:rsidR="00897DE7" w:rsidRDefault="00897DE7" w:rsidP="00AF249C">
            <w:pPr>
              <w:rPr>
                <w:rStyle w:val="EngLedetekst"/>
                <w:rFonts w:cs="Arial"/>
                <w:bCs/>
                <w:sz w:val="20"/>
                <w:szCs w:val="22"/>
              </w:rPr>
            </w:pPr>
          </w:p>
          <w:p w14:paraId="5A4D1AFA" w14:textId="77777777" w:rsidR="00897DE7" w:rsidRDefault="00897DE7" w:rsidP="00AF249C">
            <w:pPr>
              <w:rPr>
                <w:rStyle w:val="EngLedetekst"/>
                <w:rFonts w:cs="Arial"/>
                <w:bCs/>
                <w:sz w:val="20"/>
                <w:szCs w:val="22"/>
              </w:rPr>
            </w:pPr>
          </w:p>
          <w:p w14:paraId="199AD0B2" w14:textId="77777777" w:rsidR="00897DE7" w:rsidRDefault="00897DE7" w:rsidP="00AF249C">
            <w:pPr>
              <w:rPr>
                <w:rStyle w:val="EngLedetekst"/>
                <w:rFonts w:cs="Arial"/>
                <w:bCs/>
                <w:sz w:val="20"/>
                <w:szCs w:val="22"/>
              </w:rPr>
            </w:pPr>
          </w:p>
          <w:p w14:paraId="696F47B6" w14:textId="77777777" w:rsidR="00897DE7" w:rsidRDefault="00897DE7" w:rsidP="00AF249C">
            <w:pPr>
              <w:rPr>
                <w:rStyle w:val="EngLedetekst"/>
                <w:rFonts w:cs="Arial"/>
                <w:bCs/>
                <w:sz w:val="20"/>
                <w:szCs w:val="22"/>
              </w:rPr>
            </w:pPr>
          </w:p>
          <w:p w14:paraId="42B2BDF2" w14:textId="4DE238B4" w:rsidR="00897DE7" w:rsidRPr="009A5E63" w:rsidRDefault="00897DE7" w:rsidP="00AF249C">
            <w:pPr>
              <w:rPr>
                <w:rStyle w:val="EngLedetekst"/>
                <w:rFonts w:cs="Arial"/>
                <w:bCs/>
                <w:sz w:val="20"/>
                <w:szCs w:val="22"/>
              </w:rPr>
            </w:pPr>
            <w:r w:rsidRPr="00897DE7">
              <w:rPr>
                <w:rStyle w:val="EngLedetekst"/>
                <w:rFonts w:cs="Arial"/>
                <w:b/>
                <w:bCs/>
                <w:sz w:val="20"/>
                <w:szCs w:val="22"/>
              </w:rPr>
              <w:t>Trond</w:t>
            </w:r>
            <w:r>
              <w:rPr>
                <w:rStyle w:val="EngLedetekst"/>
                <w:rFonts w:cs="Arial"/>
                <w:bCs/>
                <w:sz w:val="20"/>
                <w:szCs w:val="22"/>
              </w:rPr>
              <w:br/>
              <w:t xml:space="preserve">Henning </w:t>
            </w:r>
            <w:r>
              <w:rPr>
                <w:rStyle w:val="EngLedetekst"/>
                <w:rFonts w:cs="Arial"/>
                <w:bCs/>
                <w:sz w:val="20"/>
                <w:szCs w:val="22"/>
              </w:rPr>
              <w:br/>
              <w:t>Arnt-Erik</w:t>
            </w:r>
          </w:p>
        </w:tc>
      </w:tr>
      <w:tr w:rsidR="00AF249C" w:rsidRPr="00496EEA" w14:paraId="1BD682A4" w14:textId="77777777" w:rsidTr="000415A4">
        <w:trPr>
          <w:trHeight w:val="561"/>
        </w:trPr>
        <w:tc>
          <w:tcPr>
            <w:tcW w:w="1135" w:type="dxa"/>
            <w:tcBorders>
              <w:top w:val="single" w:sz="4" w:space="0" w:color="auto"/>
              <w:left w:val="single" w:sz="4" w:space="0" w:color="auto"/>
              <w:bottom w:val="single" w:sz="4" w:space="0" w:color="auto"/>
              <w:right w:val="single" w:sz="6" w:space="0" w:color="auto"/>
            </w:tcBorders>
          </w:tcPr>
          <w:p w14:paraId="31969150" w14:textId="1C5CC8F6" w:rsidR="00AF249C" w:rsidRDefault="001056E5" w:rsidP="00AF249C">
            <w:pPr>
              <w:rPr>
                <w:rFonts w:ascii="Arial" w:hAnsi="Arial" w:cs="Arial"/>
                <w:b/>
              </w:rPr>
            </w:pPr>
            <w:r>
              <w:rPr>
                <w:rFonts w:ascii="Arial" w:hAnsi="Arial" w:cs="Arial"/>
                <w:b/>
              </w:rPr>
              <w:lastRenderedPageBreak/>
              <w:t>41</w:t>
            </w:r>
            <w:r w:rsidR="00B01D22">
              <w:rPr>
                <w:rFonts w:ascii="Arial" w:hAnsi="Arial" w:cs="Arial"/>
                <w:b/>
              </w:rPr>
              <w:t>.17</w:t>
            </w:r>
          </w:p>
          <w:p w14:paraId="18DA38FF" w14:textId="21FDE32B" w:rsidR="00AF249C" w:rsidRDefault="00AF249C" w:rsidP="00AF249C">
            <w:pPr>
              <w:rPr>
                <w:rFonts w:ascii="Arial" w:hAnsi="Arial" w:cs="Arial"/>
                <w:b/>
              </w:rPr>
            </w:pPr>
          </w:p>
        </w:tc>
        <w:tc>
          <w:tcPr>
            <w:tcW w:w="8901" w:type="dxa"/>
            <w:tcBorders>
              <w:top w:val="single" w:sz="4" w:space="0" w:color="auto"/>
              <w:left w:val="single" w:sz="6" w:space="0" w:color="auto"/>
              <w:bottom w:val="single" w:sz="4" w:space="0" w:color="auto"/>
              <w:right w:val="single" w:sz="4" w:space="0" w:color="auto"/>
            </w:tcBorders>
          </w:tcPr>
          <w:p w14:paraId="416FE045" w14:textId="599824AE" w:rsidR="0006308E" w:rsidRPr="001056E5" w:rsidRDefault="001056E5" w:rsidP="000415A4">
            <w:pPr>
              <w:pStyle w:val="PlainText"/>
              <w:rPr>
                <w:rFonts w:ascii="Arial" w:hAnsi="Arial" w:cs="Arial"/>
                <w:b/>
                <w:lang w:val="nb-NO"/>
              </w:rPr>
            </w:pPr>
            <w:r w:rsidRPr="001056E5">
              <w:rPr>
                <w:rFonts w:ascii="Arial" w:hAnsi="Arial" w:cs="Arial"/>
                <w:b/>
                <w:lang w:val="nb-NO"/>
              </w:rPr>
              <w:t>Møteaktivitetene</w:t>
            </w:r>
          </w:p>
          <w:p w14:paraId="358F7036" w14:textId="03A533E3" w:rsidR="00BE2C19" w:rsidRDefault="00C52A73" w:rsidP="00137B4F">
            <w:pPr>
              <w:pStyle w:val="PlainText"/>
              <w:numPr>
                <w:ilvl w:val="0"/>
                <w:numId w:val="25"/>
              </w:numPr>
              <w:rPr>
                <w:rFonts w:ascii="Arial" w:hAnsi="Arial" w:cs="Arial"/>
                <w:lang w:val="nb-NO"/>
              </w:rPr>
            </w:pPr>
            <w:r w:rsidRPr="00C52A73">
              <w:rPr>
                <w:rFonts w:ascii="Arial" w:hAnsi="Arial" w:cs="Arial"/>
                <w:lang w:val="nb-NO"/>
              </w:rPr>
              <w:t>Kirsten hadde utarbeidet statusrapport som var sendt til styret før møte/lagt på websiden</w:t>
            </w:r>
            <w:r>
              <w:rPr>
                <w:rFonts w:ascii="Arial" w:hAnsi="Arial" w:cs="Arial"/>
                <w:b/>
                <w:lang w:val="nb-NO"/>
              </w:rPr>
              <w:t xml:space="preserve">. </w:t>
            </w:r>
            <w:r w:rsidR="00BE2C19">
              <w:rPr>
                <w:rFonts w:ascii="Arial" w:hAnsi="Arial" w:cs="Arial"/>
                <w:b/>
                <w:lang w:val="nb-NO"/>
              </w:rPr>
              <w:br/>
            </w:r>
            <w:r w:rsidR="00BE2C19">
              <w:rPr>
                <w:rFonts w:ascii="Arial" w:hAnsi="Arial" w:cs="Arial"/>
                <w:b/>
                <w:lang w:val="nb-NO"/>
              </w:rPr>
              <w:br/>
            </w:r>
            <w:r w:rsidR="00BE2C19">
              <w:rPr>
                <w:rFonts w:ascii="Arial" w:hAnsi="Arial" w:cs="Arial"/>
                <w:lang w:val="nb-NO"/>
              </w:rPr>
              <w:t>D</w:t>
            </w:r>
            <w:r w:rsidRPr="001D5D6F">
              <w:rPr>
                <w:rFonts w:ascii="Arial" w:hAnsi="Arial" w:cs="Arial"/>
                <w:lang w:val="nb-NO"/>
              </w:rPr>
              <w:t>et var ikke mottatt kommentarer til rapporten. I bilde 2 og 16 hadde Kirsten innspill til møtestruktur og emner til møter i 2018.</w:t>
            </w:r>
          </w:p>
          <w:p w14:paraId="1047BD42" w14:textId="77777777" w:rsidR="00BE2C19" w:rsidRDefault="00BE2C19" w:rsidP="001D5D6F">
            <w:pPr>
              <w:pStyle w:val="PlainText"/>
              <w:rPr>
                <w:rFonts w:ascii="Arial" w:hAnsi="Arial" w:cs="Arial"/>
                <w:lang w:val="nb-NO"/>
              </w:rPr>
            </w:pPr>
          </w:p>
          <w:p w14:paraId="20F8E4E6" w14:textId="77777777" w:rsidR="00BE2C19" w:rsidRDefault="00C52A73" w:rsidP="00137B4F">
            <w:pPr>
              <w:pStyle w:val="PlainText"/>
              <w:ind w:left="720"/>
              <w:rPr>
                <w:rFonts w:ascii="Arial" w:hAnsi="Arial" w:cs="Arial"/>
                <w:lang w:val="nb-NO"/>
              </w:rPr>
            </w:pPr>
            <w:r w:rsidRPr="001D5D6F">
              <w:rPr>
                <w:rFonts w:ascii="Arial" w:hAnsi="Arial" w:cs="Arial"/>
                <w:b/>
                <w:lang w:val="nb-NO"/>
              </w:rPr>
              <w:t xml:space="preserve">Beslutning: </w:t>
            </w:r>
            <w:r w:rsidRPr="001D5D6F">
              <w:rPr>
                <w:rFonts w:ascii="Arial" w:hAnsi="Arial" w:cs="Arial"/>
                <w:b/>
                <w:lang w:val="nb-NO"/>
              </w:rPr>
              <w:br/>
            </w:r>
            <w:r w:rsidRPr="001D5D6F">
              <w:rPr>
                <w:rFonts w:ascii="Arial" w:hAnsi="Arial" w:cs="Arial"/>
                <w:lang w:val="nb-NO"/>
              </w:rPr>
              <w:t>Kirstens innspill tas opp på møtet 18. desember i strategidiskusjonene og under Årsplan 2018.</w:t>
            </w:r>
            <w:r w:rsidR="00BE2C19" w:rsidRPr="001D5D6F">
              <w:rPr>
                <w:rFonts w:ascii="Arial" w:hAnsi="Arial" w:cs="Arial"/>
                <w:lang w:val="nb-NO"/>
              </w:rPr>
              <w:br/>
            </w:r>
            <w:r w:rsidR="00BE2C19" w:rsidRPr="001D5D6F">
              <w:rPr>
                <w:rFonts w:ascii="Arial" w:hAnsi="Arial" w:cs="Arial"/>
                <w:lang w:val="nb-NO"/>
              </w:rPr>
              <w:br/>
            </w:r>
          </w:p>
          <w:p w14:paraId="016F33BE" w14:textId="5E83A515" w:rsidR="00BE2C19" w:rsidRPr="00C52A73" w:rsidRDefault="00BE2C19" w:rsidP="00137B4F">
            <w:pPr>
              <w:pStyle w:val="PlainText"/>
              <w:numPr>
                <w:ilvl w:val="0"/>
                <w:numId w:val="25"/>
              </w:numPr>
              <w:rPr>
                <w:rFonts w:ascii="Arial" w:hAnsi="Arial" w:cs="Arial"/>
                <w:lang w:val="nb-NO"/>
              </w:rPr>
            </w:pPr>
            <w:r w:rsidRPr="001D5D6F">
              <w:rPr>
                <w:rFonts w:ascii="Arial" w:hAnsi="Arial" w:cs="Arial"/>
                <w:lang w:val="nb-NO"/>
              </w:rPr>
              <w:t>NfN v/Kirsten har mottatt innsp</w:t>
            </w:r>
            <w:r w:rsidR="006647D1">
              <w:rPr>
                <w:rFonts w:ascii="Arial" w:hAnsi="Arial" w:cs="Arial"/>
                <w:lang w:val="nb-NO"/>
              </w:rPr>
              <w:t xml:space="preserve">ill/invitasjon fra If v/Trude </w:t>
            </w:r>
            <w:proofErr w:type="spellStart"/>
            <w:r w:rsidR="006647D1">
              <w:rPr>
                <w:rFonts w:ascii="Arial" w:hAnsi="Arial" w:cs="Arial"/>
                <w:lang w:val="nb-NO"/>
              </w:rPr>
              <w:t>Ha</w:t>
            </w:r>
            <w:r w:rsidRPr="001D5D6F">
              <w:rPr>
                <w:rFonts w:ascii="Arial" w:hAnsi="Arial" w:cs="Arial"/>
                <w:lang w:val="nb-NO"/>
              </w:rPr>
              <w:t>rneshaug</w:t>
            </w:r>
            <w:proofErr w:type="spellEnd"/>
            <w:r w:rsidRPr="001D5D6F">
              <w:rPr>
                <w:rFonts w:ascii="Arial" w:hAnsi="Arial" w:cs="Arial"/>
                <w:lang w:val="nb-NO"/>
              </w:rPr>
              <w:t xml:space="preserve">, om gjennomføring av en </w:t>
            </w:r>
            <w:proofErr w:type="spellStart"/>
            <w:r w:rsidRPr="001D5D6F">
              <w:rPr>
                <w:rFonts w:ascii="Arial" w:hAnsi="Arial" w:cs="Arial"/>
                <w:lang w:val="nb-NO"/>
              </w:rPr>
              <w:t>sikkerhetsdag</w:t>
            </w:r>
            <w:proofErr w:type="spellEnd"/>
            <w:r w:rsidRPr="001D5D6F">
              <w:rPr>
                <w:rFonts w:ascii="Arial" w:hAnsi="Arial" w:cs="Arial"/>
                <w:lang w:val="nb-NO"/>
              </w:rPr>
              <w:t xml:space="preserve"> for NfN-medlemmene på If sitt sikkerhetssenter, mot betaling. Det var utarbeidet et beslutningsdokument som var sen</w:t>
            </w:r>
            <w:r w:rsidR="00137B4F">
              <w:rPr>
                <w:rFonts w:ascii="Arial" w:hAnsi="Arial" w:cs="Arial"/>
                <w:lang w:val="nb-NO"/>
              </w:rPr>
              <w:t>d</w:t>
            </w:r>
            <w:r w:rsidRPr="001D5D6F">
              <w:rPr>
                <w:rFonts w:ascii="Arial" w:hAnsi="Arial" w:cs="Arial"/>
                <w:lang w:val="nb-NO"/>
              </w:rPr>
              <w:t xml:space="preserve">t ut til styremedlemmene i forkant av møtet. </w:t>
            </w:r>
            <w:r>
              <w:rPr>
                <w:rFonts w:ascii="Arial" w:hAnsi="Arial" w:cs="Arial"/>
                <w:lang w:val="nb-NO"/>
              </w:rPr>
              <w:br/>
            </w:r>
            <w:r>
              <w:rPr>
                <w:rFonts w:ascii="Arial" w:hAnsi="Arial" w:cs="Arial"/>
                <w:lang w:val="nb-NO"/>
              </w:rPr>
              <w:br/>
            </w:r>
            <w:r w:rsidRPr="001D5D6F">
              <w:rPr>
                <w:rFonts w:ascii="Arial" w:hAnsi="Arial" w:cs="Arial"/>
                <w:b/>
                <w:lang w:val="nb-NO"/>
              </w:rPr>
              <w:t xml:space="preserve">Beslutning: </w:t>
            </w:r>
            <w:r w:rsidRPr="001D5D6F">
              <w:rPr>
                <w:rFonts w:ascii="Arial" w:hAnsi="Arial" w:cs="Arial"/>
                <w:b/>
                <w:lang w:val="nb-NO"/>
              </w:rPr>
              <w:br/>
            </w:r>
            <w:r>
              <w:rPr>
                <w:rFonts w:ascii="Arial" w:hAnsi="Arial" w:cs="Arial"/>
                <w:lang w:val="nb-NO"/>
              </w:rPr>
              <w:t xml:space="preserve">Styret sluttet seg til beslutningsdokumentets forslag til beslutning. </w:t>
            </w:r>
            <w:r w:rsidRPr="001D5D6F">
              <w:rPr>
                <w:rFonts w:ascii="Arial" w:hAnsi="Arial" w:cs="Arial"/>
                <w:lang w:val="nb-NO"/>
              </w:rPr>
              <w:t>Kirsten</w:t>
            </w:r>
            <w:r>
              <w:rPr>
                <w:rFonts w:ascii="Arial" w:hAnsi="Arial" w:cs="Arial"/>
                <w:lang w:val="nb-NO"/>
              </w:rPr>
              <w:t xml:space="preserve"> følger opp saken ovenfor Trude H. i If.</w:t>
            </w:r>
            <w:r w:rsidRPr="00C52A73">
              <w:rPr>
                <w:rFonts w:ascii="Arial" w:hAnsi="Arial" w:cs="Arial"/>
                <w:lang w:val="nb-NO"/>
              </w:rPr>
              <w:t xml:space="preserve"> </w:t>
            </w:r>
          </w:p>
          <w:p w14:paraId="06C9596B" w14:textId="1895044F" w:rsidR="001056E5" w:rsidRPr="001056E5" w:rsidRDefault="001056E5" w:rsidP="000415A4">
            <w:pPr>
              <w:pStyle w:val="PlainText"/>
              <w:rPr>
                <w:rFonts w:ascii="Arial" w:hAnsi="Arial" w:cs="Arial"/>
                <w:b/>
                <w:lang w:val="nb-NO"/>
              </w:rPr>
            </w:pPr>
          </w:p>
        </w:tc>
        <w:tc>
          <w:tcPr>
            <w:tcW w:w="1134" w:type="dxa"/>
            <w:tcBorders>
              <w:top w:val="single" w:sz="4" w:space="0" w:color="auto"/>
              <w:left w:val="single" w:sz="4" w:space="0" w:color="auto"/>
              <w:bottom w:val="single" w:sz="4" w:space="0" w:color="auto"/>
              <w:right w:val="single" w:sz="6" w:space="0" w:color="auto"/>
            </w:tcBorders>
          </w:tcPr>
          <w:p w14:paraId="56592B23" w14:textId="77777777" w:rsidR="00AF249C" w:rsidRDefault="00AF249C" w:rsidP="00AF249C">
            <w:pPr>
              <w:rPr>
                <w:rStyle w:val="EngLedetekst"/>
                <w:rFonts w:cs="Arial"/>
                <w:b/>
                <w:bCs/>
                <w:sz w:val="20"/>
                <w:szCs w:val="22"/>
              </w:rPr>
            </w:pPr>
          </w:p>
          <w:p w14:paraId="559F18EA" w14:textId="77777777" w:rsidR="00897DE7" w:rsidRDefault="00897DE7" w:rsidP="00AF249C">
            <w:pPr>
              <w:rPr>
                <w:rStyle w:val="EngLedetekst"/>
                <w:rFonts w:cs="Arial"/>
                <w:b/>
                <w:bCs/>
                <w:sz w:val="20"/>
                <w:szCs w:val="22"/>
              </w:rPr>
            </w:pPr>
          </w:p>
          <w:p w14:paraId="2E1E7A13" w14:textId="77777777" w:rsidR="00897DE7" w:rsidRDefault="00897DE7" w:rsidP="00AF249C">
            <w:pPr>
              <w:rPr>
                <w:rStyle w:val="EngLedetekst"/>
                <w:rFonts w:cs="Arial"/>
                <w:b/>
                <w:bCs/>
                <w:sz w:val="20"/>
                <w:szCs w:val="22"/>
              </w:rPr>
            </w:pPr>
          </w:p>
          <w:p w14:paraId="7FECC2D5" w14:textId="77777777" w:rsidR="00897DE7" w:rsidRDefault="00897DE7" w:rsidP="00AF249C">
            <w:pPr>
              <w:rPr>
                <w:rStyle w:val="EngLedetekst"/>
                <w:rFonts w:cs="Arial"/>
                <w:b/>
                <w:bCs/>
                <w:sz w:val="20"/>
                <w:szCs w:val="22"/>
              </w:rPr>
            </w:pPr>
          </w:p>
          <w:p w14:paraId="1C27BCE6" w14:textId="77777777" w:rsidR="00897DE7" w:rsidRDefault="00897DE7" w:rsidP="00AF249C">
            <w:pPr>
              <w:rPr>
                <w:rStyle w:val="EngLedetekst"/>
                <w:rFonts w:cs="Arial"/>
                <w:b/>
                <w:bCs/>
                <w:sz w:val="20"/>
                <w:szCs w:val="22"/>
              </w:rPr>
            </w:pPr>
          </w:p>
          <w:p w14:paraId="34E3EDCA" w14:textId="77777777" w:rsidR="00897DE7" w:rsidRDefault="00897DE7" w:rsidP="00AF249C">
            <w:pPr>
              <w:rPr>
                <w:rStyle w:val="EngLedetekst"/>
                <w:rFonts w:cs="Arial"/>
                <w:b/>
                <w:bCs/>
                <w:sz w:val="20"/>
                <w:szCs w:val="22"/>
              </w:rPr>
            </w:pPr>
          </w:p>
          <w:p w14:paraId="7E286CD1" w14:textId="77777777" w:rsidR="00897DE7" w:rsidRDefault="00897DE7" w:rsidP="00AF249C">
            <w:pPr>
              <w:rPr>
                <w:rStyle w:val="EngLedetekst"/>
                <w:rFonts w:cs="Arial"/>
                <w:b/>
                <w:bCs/>
                <w:sz w:val="20"/>
                <w:szCs w:val="22"/>
              </w:rPr>
            </w:pPr>
          </w:p>
          <w:p w14:paraId="097CA665" w14:textId="77777777" w:rsidR="00897DE7" w:rsidRDefault="00897DE7" w:rsidP="00AF249C">
            <w:pPr>
              <w:rPr>
                <w:rStyle w:val="EngLedetekst"/>
                <w:rFonts w:cs="Arial"/>
                <w:b/>
                <w:bCs/>
                <w:sz w:val="20"/>
                <w:szCs w:val="22"/>
              </w:rPr>
            </w:pPr>
          </w:p>
          <w:p w14:paraId="69495853" w14:textId="77777777" w:rsidR="00897DE7" w:rsidRDefault="00897DE7" w:rsidP="00AF249C">
            <w:pPr>
              <w:rPr>
                <w:rStyle w:val="EngLedetekst"/>
                <w:rFonts w:cs="Arial"/>
                <w:b/>
                <w:bCs/>
                <w:sz w:val="20"/>
                <w:szCs w:val="22"/>
              </w:rPr>
            </w:pPr>
          </w:p>
          <w:p w14:paraId="000E041B" w14:textId="77777777" w:rsidR="00897DE7" w:rsidRDefault="00897DE7" w:rsidP="00AF249C">
            <w:pPr>
              <w:rPr>
                <w:rStyle w:val="EngLedetekst"/>
                <w:rFonts w:cs="Arial"/>
                <w:bCs/>
                <w:sz w:val="20"/>
                <w:szCs w:val="22"/>
              </w:rPr>
            </w:pPr>
            <w:r w:rsidRPr="00897DE7">
              <w:rPr>
                <w:rStyle w:val="EngLedetekst"/>
                <w:rFonts w:cs="Arial"/>
                <w:bCs/>
                <w:sz w:val="20"/>
                <w:szCs w:val="22"/>
              </w:rPr>
              <w:t>Styret</w:t>
            </w:r>
          </w:p>
          <w:p w14:paraId="4D931CA6" w14:textId="77777777" w:rsidR="00897DE7" w:rsidRDefault="00897DE7" w:rsidP="00AF249C">
            <w:pPr>
              <w:rPr>
                <w:rStyle w:val="EngLedetekst"/>
                <w:rFonts w:cs="Arial"/>
                <w:bCs/>
                <w:sz w:val="20"/>
                <w:szCs w:val="22"/>
              </w:rPr>
            </w:pPr>
          </w:p>
          <w:p w14:paraId="791FD027" w14:textId="77777777" w:rsidR="00897DE7" w:rsidRDefault="00897DE7" w:rsidP="00AF249C">
            <w:pPr>
              <w:rPr>
                <w:rStyle w:val="EngLedetekst"/>
                <w:rFonts w:cs="Arial"/>
                <w:bCs/>
                <w:sz w:val="20"/>
                <w:szCs w:val="22"/>
              </w:rPr>
            </w:pPr>
          </w:p>
          <w:p w14:paraId="04936A92" w14:textId="77777777" w:rsidR="00897DE7" w:rsidRDefault="00897DE7" w:rsidP="00AF249C">
            <w:pPr>
              <w:rPr>
                <w:rStyle w:val="EngLedetekst"/>
                <w:rFonts w:cs="Arial"/>
                <w:bCs/>
                <w:sz w:val="20"/>
                <w:szCs w:val="22"/>
              </w:rPr>
            </w:pPr>
          </w:p>
          <w:p w14:paraId="1938D3B1" w14:textId="77777777" w:rsidR="00897DE7" w:rsidRDefault="00897DE7" w:rsidP="00AF249C">
            <w:pPr>
              <w:rPr>
                <w:rStyle w:val="EngLedetekst"/>
                <w:rFonts w:cs="Arial"/>
                <w:bCs/>
                <w:sz w:val="20"/>
                <w:szCs w:val="22"/>
              </w:rPr>
            </w:pPr>
          </w:p>
          <w:p w14:paraId="7AFCD02D" w14:textId="77777777" w:rsidR="00897DE7" w:rsidRDefault="00897DE7" w:rsidP="00AF249C">
            <w:pPr>
              <w:rPr>
                <w:rStyle w:val="EngLedetekst"/>
                <w:rFonts w:cs="Arial"/>
                <w:bCs/>
                <w:sz w:val="20"/>
                <w:szCs w:val="22"/>
              </w:rPr>
            </w:pPr>
          </w:p>
          <w:p w14:paraId="42FF06A9" w14:textId="77777777" w:rsidR="00897DE7" w:rsidRDefault="00897DE7" w:rsidP="00AF249C">
            <w:pPr>
              <w:rPr>
                <w:rStyle w:val="EngLedetekst"/>
                <w:rFonts w:cs="Arial"/>
                <w:bCs/>
                <w:sz w:val="20"/>
                <w:szCs w:val="22"/>
              </w:rPr>
            </w:pPr>
          </w:p>
          <w:p w14:paraId="7E0401B3" w14:textId="77777777" w:rsidR="00897DE7" w:rsidRDefault="00897DE7" w:rsidP="00AF249C">
            <w:pPr>
              <w:rPr>
                <w:rStyle w:val="EngLedetekst"/>
                <w:rFonts w:cs="Arial"/>
                <w:bCs/>
                <w:sz w:val="20"/>
                <w:szCs w:val="22"/>
              </w:rPr>
            </w:pPr>
          </w:p>
          <w:p w14:paraId="04E10EB5" w14:textId="77777777" w:rsidR="00897DE7" w:rsidRDefault="00897DE7" w:rsidP="00AF249C">
            <w:pPr>
              <w:rPr>
                <w:rStyle w:val="EngLedetekst"/>
                <w:rFonts w:cs="Arial"/>
                <w:bCs/>
                <w:sz w:val="20"/>
                <w:szCs w:val="22"/>
              </w:rPr>
            </w:pPr>
          </w:p>
          <w:p w14:paraId="4F81D2C3" w14:textId="77777777" w:rsidR="00897DE7" w:rsidRDefault="00897DE7" w:rsidP="00AF249C">
            <w:pPr>
              <w:rPr>
                <w:rStyle w:val="EngLedetekst"/>
                <w:rFonts w:cs="Arial"/>
                <w:bCs/>
                <w:sz w:val="20"/>
                <w:szCs w:val="22"/>
              </w:rPr>
            </w:pPr>
          </w:p>
          <w:p w14:paraId="2A3E9A74" w14:textId="77777777" w:rsidR="00897DE7" w:rsidRDefault="00897DE7" w:rsidP="00AF249C">
            <w:pPr>
              <w:rPr>
                <w:rStyle w:val="EngLedetekst"/>
                <w:rFonts w:cs="Arial"/>
                <w:bCs/>
                <w:sz w:val="20"/>
                <w:szCs w:val="22"/>
              </w:rPr>
            </w:pPr>
          </w:p>
          <w:p w14:paraId="75781BFC" w14:textId="75FA70D0" w:rsidR="00897DE7" w:rsidRPr="00897DE7" w:rsidRDefault="00897DE7" w:rsidP="00AF249C">
            <w:pPr>
              <w:rPr>
                <w:rStyle w:val="EngLedetekst"/>
                <w:rFonts w:cs="Arial"/>
                <w:bCs/>
                <w:sz w:val="20"/>
                <w:szCs w:val="22"/>
              </w:rPr>
            </w:pPr>
            <w:r>
              <w:rPr>
                <w:rStyle w:val="EngLedetekst"/>
                <w:rFonts w:cs="Arial"/>
                <w:bCs/>
                <w:sz w:val="20"/>
                <w:szCs w:val="22"/>
              </w:rPr>
              <w:t>Kirsten</w:t>
            </w:r>
          </w:p>
        </w:tc>
      </w:tr>
      <w:tr w:rsidR="003E207F" w:rsidRPr="00496EEA" w14:paraId="3BD91CAC" w14:textId="77777777" w:rsidTr="00137B4F">
        <w:trPr>
          <w:trHeight w:val="70"/>
        </w:trPr>
        <w:tc>
          <w:tcPr>
            <w:tcW w:w="1135" w:type="dxa"/>
            <w:tcBorders>
              <w:top w:val="single" w:sz="4" w:space="0" w:color="auto"/>
              <w:left w:val="single" w:sz="4" w:space="0" w:color="auto"/>
              <w:bottom w:val="single" w:sz="4" w:space="0" w:color="auto"/>
              <w:right w:val="single" w:sz="6" w:space="0" w:color="auto"/>
            </w:tcBorders>
          </w:tcPr>
          <w:p w14:paraId="395D78CD" w14:textId="43112DDD" w:rsidR="003E207F" w:rsidRDefault="001056E5" w:rsidP="00AF249C">
            <w:pPr>
              <w:rPr>
                <w:rFonts w:ascii="Arial" w:hAnsi="Arial" w:cs="Arial"/>
                <w:b/>
              </w:rPr>
            </w:pPr>
            <w:r>
              <w:rPr>
                <w:rFonts w:ascii="Arial" w:hAnsi="Arial" w:cs="Arial"/>
                <w:b/>
              </w:rPr>
              <w:t>42</w:t>
            </w:r>
            <w:r w:rsidR="003E207F">
              <w:rPr>
                <w:rFonts w:ascii="Arial" w:hAnsi="Arial" w:cs="Arial"/>
                <w:b/>
              </w:rPr>
              <w:t>.17</w:t>
            </w:r>
          </w:p>
        </w:tc>
        <w:tc>
          <w:tcPr>
            <w:tcW w:w="8901" w:type="dxa"/>
            <w:tcBorders>
              <w:top w:val="single" w:sz="4" w:space="0" w:color="auto"/>
              <w:left w:val="single" w:sz="6" w:space="0" w:color="auto"/>
              <w:bottom w:val="single" w:sz="4" w:space="0" w:color="auto"/>
              <w:right w:val="single" w:sz="4" w:space="0" w:color="auto"/>
            </w:tcBorders>
          </w:tcPr>
          <w:p w14:paraId="0870A0C7" w14:textId="77777777" w:rsidR="000341E9" w:rsidRDefault="001056E5" w:rsidP="001056E5">
            <w:pPr>
              <w:rPr>
                <w:rFonts w:ascii="Arial" w:hAnsi="Arial" w:cs="Arial"/>
                <w:sz w:val="22"/>
                <w:szCs w:val="22"/>
              </w:rPr>
            </w:pPr>
            <w:r>
              <w:rPr>
                <w:rFonts w:ascii="Arial" w:hAnsi="Arial" w:cs="Arial"/>
                <w:b/>
                <w:sz w:val="22"/>
                <w:szCs w:val="22"/>
              </w:rPr>
              <w:t>Styrets årsplan 2017</w:t>
            </w:r>
            <w:r w:rsidR="003E207F">
              <w:rPr>
                <w:rFonts w:ascii="Arial" w:hAnsi="Arial" w:cs="Arial"/>
                <w:b/>
                <w:sz w:val="22"/>
                <w:szCs w:val="22"/>
              </w:rPr>
              <w:br/>
            </w:r>
            <w:r w:rsidR="00C52A73">
              <w:rPr>
                <w:rFonts w:ascii="Arial" w:hAnsi="Arial" w:cs="Arial"/>
                <w:sz w:val="22"/>
                <w:szCs w:val="22"/>
              </w:rPr>
              <w:t>Under drøfting av forberedelsene til styremøte 8/17</w:t>
            </w:r>
            <w:r w:rsidR="000341E9">
              <w:rPr>
                <w:rFonts w:ascii="Arial" w:hAnsi="Arial" w:cs="Arial"/>
                <w:sz w:val="22"/>
                <w:szCs w:val="22"/>
              </w:rPr>
              <w:t>,</w:t>
            </w:r>
            <w:r w:rsidR="00C52A73">
              <w:rPr>
                <w:rFonts w:ascii="Arial" w:hAnsi="Arial" w:cs="Arial"/>
                <w:sz w:val="22"/>
                <w:szCs w:val="22"/>
              </w:rPr>
              <w:t xml:space="preserve"> – og planene for 2018</w:t>
            </w:r>
            <w:r w:rsidR="000341E9">
              <w:rPr>
                <w:rFonts w:ascii="Arial" w:hAnsi="Arial" w:cs="Arial"/>
                <w:sz w:val="22"/>
                <w:szCs w:val="22"/>
              </w:rPr>
              <w:t xml:space="preserve"> -</w:t>
            </w:r>
            <w:r w:rsidR="00C52A73">
              <w:rPr>
                <w:rFonts w:ascii="Arial" w:hAnsi="Arial" w:cs="Arial"/>
                <w:sz w:val="22"/>
                <w:szCs w:val="22"/>
              </w:rPr>
              <w:t xml:space="preserve"> ble det spilt inn en rekke stikkord til </w:t>
            </w:r>
            <w:r w:rsidR="000341E9">
              <w:rPr>
                <w:rFonts w:ascii="Arial" w:hAnsi="Arial" w:cs="Arial"/>
                <w:sz w:val="22"/>
                <w:szCs w:val="22"/>
              </w:rPr>
              <w:t>forberedelse av strategidiskusjonen, som blir en hovedsak på dette møtet:</w:t>
            </w:r>
          </w:p>
          <w:p w14:paraId="414277CE" w14:textId="774F26BA" w:rsidR="000341E9" w:rsidRDefault="000341E9" w:rsidP="001056E5">
            <w:pPr>
              <w:rPr>
                <w:rFonts w:ascii="Arial" w:hAnsi="Arial" w:cs="Arial"/>
                <w:sz w:val="22"/>
                <w:szCs w:val="22"/>
              </w:rPr>
            </w:pPr>
            <w:r>
              <w:rPr>
                <w:rFonts w:ascii="Arial" w:hAnsi="Arial" w:cs="Arial"/>
                <w:sz w:val="22"/>
                <w:szCs w:val="22"/>
              </w:rPr>
              <w:t>- hvordan best beholde/forsterke vår posisjon i forhold til vedtatt visjon: «NfN er viktigste</w:t>
            </w:r>
            <w:r>
              <w:rPr>
                <w:rFonts w:ascii="Arial" w:hAnsi="Arial" w:cs="Arial"/>
                <w:sz w:val="22"/>
                <w:szCs w:val="22"/>
              </w:rPr>
              <w:br/>
              <w:t xml:space="preserve">  arena  for beste praksis innen FM i Norge»?</w:t>
            </w:r>
            <w:r>
              <w:rPr>
                <w:rFonts w:ascii="Arial" w:hAnsi="Arial" w:cs="Arial"/>
                <w:sz w:val="22"/>
                <w:szCs w:val="22"/>
              </w:rPr>
              <w:br/>
              <w:t>- hva er på agendaen til andre tilsvarende nettverk/organisasjoner i inn- og utland?</w:t>
            </w:r>
          </w:p>
          <w:p w14:paraId="24DC81FF" w14:textId="328D9712" w:rsidR="000341E9" w:rsidRDefault="000341E9" w:rsidP="001056E5">
            <w:pPr>
              <w:rPr>
                <w:rFonts w:ascii="Arial" w:hAnsi="Arial" w:cs="Arial"/>
                <w:sz w:val="22"/>
                <w:szCs w:val="22"/>
              </w:rPr>
            </w:pPr>
            <w:r>
              <w:rPr>
                <w:rFonts w:ascii="Arial" w:hAnsi="Arial" w:cs="Arial"/>
                <w:sz w:val="22"/>
                <w:szCs w:val="22"/>
              </w:rPr>
              <w:t>- er det noen naturlige samarbeidspartnere som ved å «</w:t>
            </w:r>
            <w:proofErr w:type="spellStart"/>
            <w:r>
              <w:rPr>
                <w:rFonts w:ascii="Arial" w:hAnsi="Arial" w:cs="Arial"/>
                <w:sz w:val="22"/>
                <w:szCs w:val="22"/>
              </w:rPr>
              <w:t>join</w:t>
            </w:r>
            <w:proofErr w:type="spellEnd"/>
            <w:r>
              <w:rPr>
                <w:rFonts w:ascii="Arial" w:hAnsi="Arial" w:cs="Arial"/>
                <w:sz w:val="22"/>
                <w:szCs w:val="22"/>
              </w:rPr>
              <w:t xml:space="preserve"> </w:t>
            </w:r>
            <w:proofErr w:type="spellStart"/>
            <w:r>
              <w:rPr>
                <w:rFonts w:ascii="Arial" w:hAnsi="Arial" w:cs="Arial"/>
                <w:sz w:val="22"/>
                <w:szCs w:val="22"/>
              </w:rPr>
              <w:t>forces</w:t>
            </w:r>
            <w:proofErr w:type="spellEnd"/>
            <w:r>
              <w:rPr>
                <w:rFonts w:ascii="Arial" w:hAnsi="Arial" w:cs="Arial"/>
                <w:sz w:val="22"/>
                <w:szCs w:val="22"/>
              </w:rPr>
              <w:t>» forsterker hverandre?</w:t>
            </w:r>
          </w:p>
          <w:p w14:paraId="7CE95DC9" w14:textId="6189F9FC" w:rsidR="000341E9" w:rsidRDefault="000341E9" w:rsidP="001056E5">
            <w:pPr>
              <w:rPr>
                <w:rFonts w:ascii="Arial" w:hAnsi="Arial" w:cs="Arial"/>
                <w:sz w:val="22"/>
                <w:szCs w:val="22"/>
              </w:rPr>
            </w:pPr>
            <w:r>
              <w:rPr>
                <w:rFonts w:ascii="Arial" w:hAnsi="Arial" w:cs="Arial"/>
                <w:sz w:val="22"/>
                <w:szCs w:val="22"/>
              </w:rPr>
              <w:t xml:space="preserve">- selv etter spørreundersøkelsen om BM, vet vi nok om hva som er våre medlemmers </w:t>
            </w:r>
            <w:r>
              <w:rPr>
                <w:rFonts w:ascii="Arial" w:hAnsi="Arial" w:cs="Arial"/>
                <w:sz w:val="22"/>
                <w:szCs w:val="22"/>
              </w:rPr>
              <w:br/>
              <w:t xml:space="preserve">  behov og forventninger?</w:t>
            </w:r>
            <w:r w:rsidR="00CD1C47">
              <w:rPr>
                <w:rFonts w:ascii="Arial" w:hAnsi="Arial" w:cs="Arial"/>
                <w:sz w:val="22"/>
                <w:szCs w:val="22"/>
              </w:rPr>
              <w:t xml:space="preserve"> Roller/kompetanse? Individuell konkurransedyktighet?</w:t>
            </w:r>
          </w:p>
          <w:p w14:paraId="49D0901A" w14:textId="77777777" w:rsidR="00CD1C47" w:rsidRDefault="00CD1C47" w:rsidP="001056E5">
            <w:pPr>
              <w:rPr>
                <w:rFonts w:ascii="Arial" w:hAnsi="Arial" w:cs="Arial"/>
                <w:sz w:val="22"/>
                <w:szCs w:val="22"/>
              </w:rPr>
            </w:pPr>
            <w:r>
              <w:rPr>
                <w:rFonts w:ascii="Arial" w:hAnsi="Arial" w:cs="Arial"/>
                <w:sz w:val="22"/>
                <w:szCs w:val="22"/>
              </w:rPr>
              <w:t xml:space="preserve">- bør vi forsterke vår oppmerksomhet mot profesjonelle </w:t>
            </w:r>
            <w:proofErr w:type="spellStart"/>
            <w:r>
              <w:rPr>
                <w:rFonts w:ascii="Arial" w:hAnsi="Arial" w:cs="Arial"/>
                <w:sz w:val="22"/>
                <w:szCs w:val="22"/>
              </w:rPr>
              <w:t>sourcing</w:t>
            </w:r>
            <w:proofErr w:type="spellEnd"/>
            <w:r>
              <w:rPr>
                <w:rFonts w:ascii="Arial" w:hAnsi="Arial" w:cs="Arial"/>
                <w:sz w:val="22"/>
                <w:szCs w:val="22"/>
              </w:rPr>
              <w:t>-prosesser som grunnlag</w:t>
            </w:r>
            <w:r>
              <w:rPr>
                <w:rFonts w:ascii="Arial" w:hAnsi="Arial" w:cs="Arial"/>
                <w:sz w:val="22"/>
                <w:szCs w:val="22"/>
              </w:rPr>
              <w:br/>
              <w:t xml:space="preserve">  for kvalitets- og kostnadsstyring?</w:t>
            </w:r>
          </w:p>
          <w:p w14:paraId="054827E5" w14:textId="307E0765" w:rsidR="00CD1C47" w:rsidRDefault="00CD1C47" w:rsidP="001056E5">
            <w:pPr>
              <w:rPr>
                <w:rFonts w:ascii="Arial" w:hAnsi="Arial" w:cs="Arial"/>
                <w:sz w:val="22"/>
                <w:szCs w:val="22"/>
              </w:rPr>
            </w:pPr>
            <w:r>
              <w:rPr>
                <w:rFonts w:ascii="Arial" w:hAnsi="Arial" w:cs="Arial"/>
                <w:sz w:val="22"/>
                <w:szCs w:val="22"/>
              </w:rPr>
              <w:t>- bør vi i en videre utvikling av utvalgte nøkkeltall løsrive oss fra NS 3454 og ha større</w:t>
            </w:r>
            <w:r>
              <w:rPr>
                <w:rFonts w:ascii="Arial" w:hAnsi="Arial" w:cs="Arial"/>
                <w:sz w:val="22"/>
                <w:szCs w:val="22"/>
              </w:rPr>
              <w:br/>
              <w:t xml:space="preserve">  selektivitet mot dagsaktuelle medlemsbehov (eks. arbeidsformer/arbeidsplasser, </w:t>
            </w:r>
            <w:r w:rsidR="00543CB4">
              <w:rPr>
                <w:rFonts w:ascii="Arial" w:hAnsi="Arial" w:cs="Arial"/>
                <w:sz w:val="22"/>
                <w:szCs w:val="22"/>
              </w:rPr>
              <w:br/>
              <w:t xml:space="preserve">  styring/kontroll, digitaliseringseffekter </w:t>
            </w:r>
            <w:proofErr w:type="spellStart"/>
            <w:r w:rsidR="00543CB4">
              <w:rPr>
                <w:rFonts w:ascii="Arial" w:hAnsi="Arial" w:cs="Arial"/>
                <w:sz w:val="22"/>
                <w:szCs w:val="22"/>
              </w:rPr>
              <w:t>etc</w:t>
            </w:r>
            <w:proofErr w:type="spellEnd"/>
            <w:r w:rsidR="00543CB4">
              <w:rPr>
                <w:rFonts w:ascii="Arial" w:hAnsi="Arial" w:cs="Arial"/>
                <w:sz w:val="22"/>
                <w:szCs w:val="22"/>
              </w:rPr>
              <w:t>)</w:t>
            </w:r>
            <w:r>
              <w:rPr>
                <w:rFonts w:ascii="Arial" w:hAnsi="Arial" w:cs="Arial"/>
                <w:sz w:val="22"/>
                <w:szCs w:val="22"/>
              </w:rPr>
              <w:t xml:space="preserve">?   </w:t>
            </w:r>
          </w:p>
          <w:p w14:paraId="7ADBF2C3" w14:textId="77777777" w:rsidR="000341E9" w:rsidRDefault="000341E9" w:rsidP="001056E5">
            <w:pPr>
              <w:rPr>
                <w:rFonts w:ascii="Arial" w:hAnsi="Arial" w:cs="Arial"/>
                <w:sz w:val="22"/>
                <w:szCs w:val="22"/>
              </w:rPr>
            </w:pPr>
          </w:p>
          <w:p w14:paraId="3B26C447" w14:textId="2764DAE2" w:rsidR="00137B4F" w:rsidRDefault="00543CB4" w:rsidP="001056E5">
            <w:pPr>
              <w:rPr>
                <w:rFonts w:ascii="Arial" w:hAnsi="Arial" w:cs="Arial"/>
                <w:b/>
                <w:sz w:val="22"/>
                <w:szCs w:val="22"/>
              </w:rPr>
            </w:pPr>
            <w:r w:rsidRPr="009C31EB">
              <w:rPr>
                <w:rFonts w:ascii="Arial" w:hAnsi="Arial" w:cs="Arial"/>
                <w:b/>
                <w:sz w:val="22"/>
                <w:szCs w:val="22"/>
              </w:rPr>
              <w:t>Beslutninger:</w:t>
            </w:r>
            <w:r>
              <w:rPr>
                <w:rFonts w:ascii="Arial" w:hAnsi="Arial" w:cs="Arial"/>
                <w:sz w:val="22"/>
                <w:szCs w:val="22"/>
              </w:rPr>
              <w:br/>
              <w:t xml:space="preserve">Styremøte 8/17 blir et meget krevende møte, både innholds- og tidsmessig og må forberedes ekstra godt. </w:t>
            </w:r>
            <w:r>
              <w:rPr>
                <w:rFonts w:ascii="Arial" w:hAnsi="Arial" w:cs="Arial"/>
                <w:sz w:val="22"/>
                <w:szCs w:val="22"/>
              </w:rPr>
              <w:br/>
              <w:t xml:space="preserve">Saklisten konsentreres om </w:t>
            </w:r>
            <w:proofErr w:type="spellStart"/>
            <w:r>
              <w:rPr>
                <w:rFonts w:ascii="Arial" w:hAnsi="Arial" w:cs="Arial"/>
                <w:sz w:val="22"/>
                <w:szCs w:val="22"/>
              </w:rPr>
              <w:t>NfNs</w:t>
            </w:r>
            <w:proofErr w:type="spellEnd"/>
            <w:r>
              <w:rPr>
                <w:rFonts w:ascii="Arial" w:hAnsi="Arial" w:cs="Arial"/>
                <w:sz w:val="22"/>
                <w:szCs w:val="22"/>
              </w:rPr>
              <w:t xml:space="preserve"> strategi og hovedtrekk i arbeidsplan for 2018, med </w:t>
            </w:r>
            <w:proofErr w:type="spellStart"/>
            <w:r>
              <w:rPr>
                <w:rFonts w:ascii="Arial" w:hAnsi="Arial" w:cs="Arial"/>
                <w:sz w:val="22"/>
                <w:szCs w:val="22"/>
              </w:rPr>
              <w:t>bl</w:t>
            </w:r>
            <w:proofErr w:type="spellEnd"/>
            <w:r>
              <w:rPr>
                <w:rFonts w:ascii="Arial" w:hAnsi="Arial" w:cs="Arial"/>
                <w:sz w:val="22"/>
                <w:szCs w:val="22"/>
              </w:rPr>
              <w:t xml:space="preserve"> a fastsettelse av dato for Årsmøtet og plan for forberedelser til det. </w:t>
            </w:r>
            <w:r>
              <w:rPr>
                <w:rFonts w:ascii="Arial" w:hAnsi="Arial" w:cs="Arial"/>
                <w:sz w:val="22"/>
                <w:szCs w:val="22"/>
              </w:rPr>
              <w:br/>
              <w:t xml:space="preserve">Møtereferat, økonomirapport og aktivitetsrapport for faggruppene sendes ut god tid i forveien og besluttes over epost. </w:t>
            </w:r>
            <w:r>
              <w:rPr>
                <w:rFonts w:ascii="Arial" w:hAnsi="Arial" w:cs="Arial"/>
                <w:sz w:val="22"/>
                <w:szCs w:val="22"/>
              </w:rPr>
              <w:br/>
              <w:t>Sekretærene skal i samarbeid med Henning og evt. andre i styret forberede styrenotater</w:t>
            </w:r>
            <w:r w:rsidR="009C31EB">
              <w:rPr>
                <w:rFonts w:ascii="Arial" w:hAnsi="Arial" w:cs="Arial"/>
                <w:sz w:val="22"/>
                <w:szCs w:val="22"/>
              </w:rPr>
              <w:t xml:space="preserve"> på strategimomenter som bør drøftes, med vekt på forhold som ansees særlig viktig å få besluttet. </w:t>
            </w:r>
            <w:r>
              <w:rPr>
                <w:rFonts w:ascii="Arial" w:hAnsi="Arial" w:cs="Arial"/>
                <w:sz w:val="22"/>
                <w:szCs w:val="22"/>
              </w:rPr>
              <w:t xml:space="preserve"> </w:t>
            </w:r>
            <w:r>
              <w:rPr>
                <w:rFonts w:ascii="Arial" w:hAnsi="Arial" w:cs="Arial"/>
                <w:sz w:val="22"/>
                <w:szCs w:val="22"/>
              </w:rPr>
              <w:br/>
            </w:r>
            <w:r w:rsidR="009C31EB">
              <w:rPr>
                <w:rFonts w:ascii="Arial" w:hAnsi="Arial" w:cs="Arial"/>
                <w:sz w:val="22"/>
                <w:szCs w:val="22"/>
              </w:rPr>
              <w:t>Alle saksdokumenter bør ut til styret senest 8. desember.</w:t>
            </w:r>
          </w:p>
          <w:p w14:paraId="51F029A3" w14:textId="59449CE0" w:rsidR="008C3AE2" w:rsidRPr="00B01D22" w:rsidRDefault="008C3AE2" w:rsidP="001056E5">
            <w:pPr>
              <w:rPr>
                <w:rFonts w:ascii="Arial" w:hAnsi="Arial" w:cs="Arial"/>
                <w:b/>
                <w:sz w:val="22"/>
                <w:szCs w:val="22"/>
              </w:rPr>
            </w:pPr>
          </w:p>
        </w:tc>
        <w:tc>
          <w:tcPr>
            <w:tcW w:w="1134" w:type="dxa"/>
            <w:tcBorders>
              <w:top w:val="single" w:sz="4" w:space="0" w:color="auto"/>
              <w:left w:val="single" w:sz="4" w:space="0" w:color="auto"/>
              <w:bottom w:val="single" w:sz="4" w:space="0" w:color="auto"/>
              <w:right w:val="single" w:sz="6" w:space="0" w:color="auto"/>
            </w:tcBorders>
          </w:tcPr>
          <w:p w14:paraId="1A1F4AA7" w14:textId="77777777" w:rsidR="003E207F" w:rsidRDefault="003E207F" w:rsidP="00AF249C">
            <w:pPr>
              <w:rPr>
                <w:rStyle w:val="EngLedetekst"/>
                <w:rFonts w:cs="Arial"/>
                <w:b/>
                <w:bCs/>
                <w:sz w:val="20"/>
                <w:szCs w:val="22"/>
              </w:rPr>
            </w:pPr>
          </w:p>
          <w:p w14:paraId="669E2631" w14:textId="77777777" w:rsidR="00A41DA8" w:rsidRDefault="00A41DA8" w:rsidP="00AF249C">
            <w:pPr>
              <w:rPr>
                <w:rStyle w:val="EngLedetekst"/>
                <w:rFonts w:cs="Arial"/>
                <w:b/>
                <w:bCs/>
                <w:sz w:val="20"/>
                <w:szCs w:val="22"/>
              </w:rPr>
            </w:pPr>
          </w:p>
          <w:p w14:paraId="24A3C712" w14:textId="77777777" w:rsidR="00A41DA8" w:rsidRDefault="00A41DA8" w:rsidP="00AF249C">
            <w:pPr>
              <w:rPr>
                <w:rStyle w:val="EngLedetekst"/>
                <w:rFonts w:cs="Arial"/>
                <w:b/>
                <w:bCs/>
                <w:sz w:val="20"/>
                <w:szCs w:val="22"/>
              </w:rPr>
            </w:pPr>
          </w:p>
          <w:p w14:paraId="652B3FFF" w14:textId="77777777" w:rsidR="00A41DA8" w:rsidRDefault="00A41DA8" w:rsidP="00AF249C">
            <w:pPr>
              <w:rPr>
                <w:rStyle w:val="EngLedetekst"/>
                <w:rFonts w:cs="Arial"/>
                <w:b/>
                <w:bCs/>
                <w:sz w:val="20"/>
                <w:szCs w:val="22"/>
              </w:rPr>
            </w:pPr>
          </w:p>
          <w:p w14:paraId="709FC8AD" w14:textId="77777777" w:rsidR="00A41DA8" w:rsidRDefault="00A41DA8" w:rsidP="00AF249C">
            <w:pPr>
              <w:rPr>
                <w:rStyle w:val="EngLedetekst"/>
                <w:rFonts w:cs="Arial"/>
                <w:b/>
                <w:bCs/>
                <w:sz w:val="20"/>
                <w:szCs w:val="22"/>
              </w:rPr>
            </w:pPr>
          </w:p>
          <w:p w14:paraId="5A4C332D" w14:textId="77777777" w:rsidR="00A41DA8" w:rsidRDefault="00A41DA8" w:rsidP="00AF249C">
            <w:pPr>
              <w:rPr>
                <w:rStyle w:val="EngLedetekst"/>
                <w:rFonts w:cs="Arial"/>
                <w:b/>
                <w:bCs/>
                <w:sz w:val="20"/>
                <w:szCs w:val="22"/>
              </w:rPr>
            </w:pPr>
          </w:p>
          <w:p w14:paraId="11708141" w14:textId="77777777" w:rsidR="00A41DA8" w:rsidRDefault="00A41DA8" w:rsidP="00AF249C">
            <w:pPr>
              <w:rPr>
                <w:rStyle w:val="EngLedetekst"/>
                <w:rFonts w:cs="Arial"/>
                <w:b/>
                <w:bCs/>
                <w:sz w:val="20"/>
                <w:szCs w:val="22"/>
              </w:rPr>
            </w:pPr>
          </w:p>
          <w:p w14:paraId="48B4A153" w14:textId="77777777" w:rsidR="00A41DA8" w:rsidRDefault="00A41DA8" w:rsidP="00AF249C">
            <w:pPr>
              <w:rPr>
                <w:rStyle w:val="EngLedetekst"/>
                <w:rFonts w:cs="Arial"/>
                <w:b/>
                <w:bCs/>
                <w:sz w:val="20"/>
                <w:szCs w:val="22"/>
              </w:rPr>
            </w:pPr>
          </w:p>
          <w:p w14:paraId="469C90C7" w14:textId="77777777" w:rsidR="00A41DA8" w:rsidRDefault="00A41DA8" w:rsidP="00AF249C">
            <w:pPr>
              <w:rPr>
                <w:rStyle w:val="EngLedetekst"/>
                <w:rFonts w:cs="Arial"/>
                <w:b/>
                <w:bCs/>
                <w:sz w:val="20"/>
                <w:szCs w:val="22"/>
              </w:rPr>
            </w:pPr>
          </w:p>
          <w:p w14:paraId="46EA0F6D" w14:textId="77777777" w:rsidR="00A41DA8" w:rsidRDefault="00A41DA8" w:rsidP="00AF249C">
            <w:pPr>
              <w:rPr>
                <w:rStyle w:val="EngLedetekst"/>
                <w:rFonts w:cs="Arial"/>
                <w:b/>
                <w:bCs/>
                <w:sz w:val="20"/>
                <w:szCs w:val="22"/>
              </w:rPr>
            </w:pPr>
          </w:p>
          <w:p w14:paraId="787B9279" w14:textId="77777777" w:rsidR="00A41DA8" w:rsidRDefault="00A41DA8" w:rsidP="00AF249C">
            <w:pPr>
              <w:rPr>
                <w:rStyle w:val="EngLedetekst"/>
                <w:rFonts w:cs="Arial"/>
                <w:b/>
                <w:bCs/>
                <w:sz w:val="20"/>
                <w:szCs w:val="22"/>
              </w:rPr>
            </w:pPr>
          </w:p>
          <w:p w14:paraId="5557FCFD" w14:textId="77777777" w:rsidR="00A41DA8" w:rsidRDefault="00A41DA8" w:rsidP="00AF249C">
            <w:pPr>
              <w:rPr>
                <w:rStyle w:val="EngLedetekst"/>
                <w:rFonts w:cs="Arial"/>
                <w:b/>
                <w:bCs/>
                <w:sz w:val="20"/>
                <w:szCs w:val="22"/>
              </w:rPr>
            </w:pPr>
          </w:p>
          <w:p w14:paraId="7F517A11" w14:textId="77777777" w:rsidR="00A41DA8" w:rsidRDefault="00A41DA8" w:rsidP="00AF249C">
            <w:pPr>
              <w:rPr>
                <w:rStyle w:val="EngLedetekst"/>
                <w:rFonts w:cs="Arial"/>
                <w:b/>
                <w:bCs/>
                <w:sz w:val="20"/>
                <w:szCs w:val="22"/>
              </w:rPr>
            </w:pPr>
          </w:p>
          <w:p w14:paraId="057A31E7" w14:textId="30DE2101" w:rsidR="00137B4F" w:rsidRDefault="00137B4F" w:rsidP="00AF249C">
            <w:pPr>
              <w:rPr>
                <w:rStyle w:val="EngLedetekst"/>
                <w:rFonts w:cs="Arial"/>
                <w:b/>
                <w:bCs/>
                <w:sz w:val="20"/>
                <w:szCs w:val="22"/>
              </w:rPr>
            </w:pPr>
          </w:p>
          <w:p w14:paraId="60D9CA5B" w14:textId="77777777" w:rsidR="00137B4F" w:rsidRPr="00137B4F" w:rsidRDefault="00137B4F" w:rsidP="00137B4F">
            <w:pPr>
              <w:rPr>
                <w:rFonts w:ascii="Arial" w:hAnsi="Arial" w:cs="Arial"/>
                <w:sz w:val="20"/>
                <w:szCs w:val="22"/>
              </w:rPr>
            </w:pPr>
          </w:p>
          <w:p w14:paraId="6D6C0E52" w14:textId="77777777" w:rsidR="00137B4F" w:rsidRPr="00137B4F" w:rsidRDefault="00137B4F" w:rsidP="00137B4F">
            <w:pPr>
              <w:rPr>
                <w:rFonts w:ascii="Arial" w:hAnsi="Arial" w:cs="Arial"/>
                <w:sz w:val="20"/>
                <w:szCs w:val="22"/>
              </w:rPr>
            </w:pPr>
          </w:p>
          <w:p w14:paraId="52017783" w14:textId="77777777" w:rsidR="00137B4F" w:rsidRPr="00137B4F" w:rsidRDefault="00137B4F" w:rsidP="00137B4F">
            <w:pPr>
              <w:rPr>
                <w:rFonts w:ascii="Arial" w:hAnsi="Arial" w:cs="Arial"/>
                <w:sz w:val="20"/>
                <w:szCs w:val="22"/>
              </w:rPr>
            </w:pPr>
          </w:p>
          <w:p w14:paraId="091F0C48" w14:textId="77777777" w:rsidR="00137B4F" w:rsidRPr="00137B4F" w:rsidRDefault="00137B4F" w:rsidP="00137B4F">
            <w:pPr>
              <w:rPr>
                <w:rFonts w:ascii="Arial" w:hAnsi="Arial" w:cs="Arial"/>
                <w:sz w:val="20"/>
                <w:szCs w:val="22"/>
              </w:rPr>
            </w:pPr>
          </w:p>
          <w:p w14:paraId="7B7D2ABB" w14:textId="77777777" w:rsidR="00137B4F" w:rsidRPr="00137B4F" w:rsidRDefault="00137B4F" w:rsidP="00137B4F">
            <w:pPr>
              <w:rPr>
                <w:rFonts w:ascii="Arial" w:hAnsi="Arial" w:cs="Arial"/>
                <w:sz w:val="20"/>
                <w:szCs w:val="22"/>
              </w:rPr>
            </w:pPr>
          </w:p>
          <w:p w14:paraId="43AC5275" w14:textId="77777777" w:rsidR="00137B4F" w:rsidRPr="00137B4F" w:rsidRDefault="00137B4F" w:rsidP="00137B4F">
            <w:pPr>
              <w:rPr>
                <w:rFonts w:ascii="Arial" w:hAnsi="Arial" w:cs="Arial"/>
                <w:sz w:val="20"/>
                <w:szCs w:val="22"/>
              </w:rPr>
            </w:pPr>
          </w:p>
          <w:p w14:paraId="02438999" w14:textId="77777777" w:rsidR="00137B4F" w:rsidRPr="00137B4F" w:rsidRDefault="00137B4F" w:rsidP="00137B4F">
            <w:pPr>
              <w:rPr>
                <w:rFonts w:ascii="Arial" w:hAnsi="Arial" w:cs="Arial"/>
                <w:sz w:val="20"/>
                <w:szCs w:val="22"/>
              </w:rPr>
            </w:pPr>
          </w:p>
          <w:p w14:paraId="1D0368C1" w14:textId="77777777" w:rsidR="00137B4F" w:rsidRPr="00137B4F" w:rsidRDefault="00137B4F" w:rsidP="00137B4F">
            <w:pPr>
              <w:rPr>
                <w:rFonts w:ascii="Arial" w:hAnsi="Arial" w:cs="Arial"/>
                <w:sz w:val="20"/>
                <w:szCs w:val="22"/>
              </w:rPr>
            </w:pPr>
          </w:p>
          <w:p w14:paraId="0A569D46" w14:textId="77777777" w:rsidR="00137B4F" w:rsidRPr="00137B4F" w:rsidRDefault="00137B4F" w:rsidP="00137B4F">
            <w:pPr>
              <w:rPr>
                <w:rFonts w:ascii="Arial" w:hAnsi="Arial" w:cs="Arial"/>
                <w:sz w:val="20"/>
                <w:szCs w:val="22"/>
              </w:rPr>
            </w:pPr>
          </w:p>
          <w:p w14:paraId="441D9FA4" w14:textId="302EA5EB" w:rsidR="00137B4F" w:rsidRPr="00137B4F" w:rsidRDefault="00897DE7" w:rsidP="00137B4F">
            <w:pPr>
              <w:rPr>
                <w:rFonts w:ascii="Arial" w:hAnsi="Arial" w:cs="Arial"/>
                <w:sz w:val="20"/>
                <w:szCs w:val="22"/>
              </w:rPr>
            </w:pPr>
            <w:r>
              <w:rPr>
                <w:rFonts w:ascii="Arial" w:hAnsi="Arial" w:cs="Arial"/>
                <w:sz w:val="20"/>
                <w:szCs w:val="22"/>
              </w:rPr>
              <w:t>Olav E</w:t>
            </w:r>
            <w:r>
              <w:rPr>
                <w:rFonts w:ascii="Arial" w:hAnsi="Arial" w:cs="Arial"/>
                <w:sz w:val="20"/>
                <w:szCs w:val="22"/>
              </w:rPr>
              <w:br/>
              <w:t>Kirsten</w:t>
            </w:r>
            <w:r>
              <w:rPr>
                <w:rFonts w:ascii="Arial" w:hAnsi="Arial" w:cs="Arial"/>
                <w:sz w:val="20"/>
                <w:szCs w:val="22"/>
              </w:rPr>
              <w:br/>
              <w:t>Henning</w:t>
            </w:r>
          </w:p>
          <w:p w14:paraId="7DC52A5B" w14:textId="77777777" w:rsidR="00137B4F" w:rsidRPr="00137B4F" w:rsidRDefault="00137B4F" w:rsidP="00137B4F">
            <w:pPr>
              <w:rPr>
                <w:rFonts w:ascii="Arial" w:hAnsi="Arial" w:cs="Arial"/>
                <w:sz w:val="20"/>
                <w:szCs w:val="22"/>
              </w:rPr>
            </w:pPr>
          </w:p>
          <w:p w14:paraId="0A67B3E3" w14:textId="77777777" w:rsidR="00137B4F" w:rsidRPr="00137B4F" w:rsidRDefault="00137B4F" w:rsidP="00137B4F">
            <w:pPr>
              <w:rPr>
                <w:rFonts w:ascii="Arial" w:hAnsi="Arial" w:cs="Arial"/>
                <w:sz w:val="20"/>
                <w:szCs w:val="22"/>
              </w:rPr>
            </w:pPr>
          </w:p>
          <w:p w14:paraId="54A4F7F5" w14:textId="476CCE27" w:rsidR="00137B4F" w:rsidRDefault="00137B4F" w:rsidP="00137B4F">
            <w:pPr>
              <w:rPr>
                <w:rFonts w:ascii="Arial" w:hAnsi="Arial" w:cs="Arial"/>
                <w:sz w:val="20"/>
                <w:szCs w:val="22"/>
              </w:rPr>
            </w:pPr>
          </w:p>
          <w:p w14:paraId="342D7AF8" w14:textId="77777777" w:rsidR="00A41DA8" w:rsidRPr="00137B4F" w:rsidRDefault="00A41DA8" w:rsidP="00137B4F">
            <w:pPr>
              <w:rPr>
                <w:rFonts w:ascii="Arial" w:hAnsi="Arial" w:cs="Arial"/>
                <w:sz w:val="20"/>
                <w:szCs w:val="22"/>
              </w:rPr>
            </w:pPr>
          </w:p>
        </w:tc>
      </w:tr>
      <w:tr w:rsidR="00AF249C" w:rsidRPr="00496EEA" w14:paraId="133C72D9" w14:textId="77777777" w:rsidTr="009C31EB">
        <w:trPr>
          <w:trHeight w:val="1034"/>
        </w:trPr>
        <w:tc>
          <w:tcPr>
            <w:tcW w:w="1135" w:type="dxa"/>
            <w:tcBorders>
              <w:top w:val="single" w:sz="4" w:space="0" w:color="auto"/>
              <w:left w:val="single" w:sz="4" w:space="0" w:color="auto"/>
              <w:bottom w:val="single" w:sz="4" w:space="0" w:color="auto"/>
              <w:right w:val="single" w:sz="6" w:space="0" w:color="auto"/>
            </w:tcBorders>
          </w:tcPr>
          <w:p w14:paraId="4223F9B4" w14:textId="1C4EC08E" w:rsidR="00AF249C" w:rsidRDefault="001056E5" w:rsidP="00AF249C">
            <w:pPr>
              <w:rPr>
                <w:rFonts w:ascii="Arial" w:hAnsi="Arial" w:cs="Arial"/>
                <w:b/>
              </w:rPr>
            </w:pPr>
            <w:r>
              <w:rPr>
                <w:rFonts w:ascii="Arial" w:hAnsi="Arial" w:cs="Arial"/>
                <w:b/>
              </w:rPr>
              <w:lastRenderedPageBreak/>
              <w:t>43</w:t>
            </w:r>
            <w:r w:rsidR="00171800">
              <w:rPr>
                <w:rFonts w:ascii="Arial" w:hAnsi="Arial" w:cs="Arial"/>
                <w:b/>
              </w:rPr>
              <w:t>.17</w:t>
            </w:r>
          </w:p>
        </w:tc>
        <w:tc>
          <w:tcPr>
            <w:tcW w:w="8901" w:type="dxa"/>
            <w:tcBorders>
              <w:top w:val="single" w:sz="4" w:space="0" w:color="auto"/>
              <w:left w:val="single" w:sz="6" w:space="0" w:color="auto"/>
              <w:bottom w:val="single" w:sz="4" w:space="0" w:color="auto"/>
              <w:right w:val="single" w:sz="4" w:space="0" w:color="auto"/>
            </w:tcBorders>
          </w:tcPr>
          <w:p w14:paraId="792F3498" w14:textId="07AA0EDB" w:rsidR="00EB7FB3" w:rsidRPr="00160C3F" w:rsidRDefault="001056E5" w:rsidP="001056E5">
            <w:pPr>
              <w:rPr>
                <w:rFonts w:ascii="Arial" w:hAnsi="Arial" w:cs="Arial"/>
                <w:sz w:val="22"/>
                <w:szCs w:val="22"/>
              </w:rPr>
            </w:pPr>
            <w:r>
              <w:rPr>
                <w:rFonts w:ascii="Arial" w:hAnsi="Arial" w:cs="Arial"/>
                <w:b/>
                <w:sz w:val="22"/>
                <w:szCs w:val="22"/>
              </w:rPr>
              <w:t>Eventuelt</w:t>
            </w:r>
            <w:r w:rsidR="009C31EB">
              <w:rPr>
                <w:rFonts w:ascii="Arial" w:hAnsi="Arial" w:cs="Arial"/>
                <w:b/>
                <w:sz w:val="22"/>
                <w:szCs w:val="22"/>
              </w:rPr>
              <w:br/>
            </w:r>
            <w:r w:rsidR="009C31EB" w:rsidRPr="009C31EB">
              <w:rPr>
                <w:rFonts w:ascii="Arial" w:hAnsi="Arial" w:cs="Arial"/>
                <w:sz w:val="22"/>
                <w:szCs w:val="22"/>
              </w:rPr>
              <w:br/>
              <w:t>Intet</w:t>
            </w:r>
          </w:p>
        </w:tc>
        <w:tc>
          <w:tcPr>
            <w:tcW w:w="1134" w:type="dxa"/>
            <w:tcBorders>
              <w:top w:val="single" w:sz="4" w:space="0" w:color="auto"/>
              <w:left w:val="single" w:sz="4" w:space="0" w:color="auto"/>
              <w:bottom w:val="single" w:sz="4" w:space="0" w:color="auto"/>
              <w:right w:val="single" w:sz="6" w:space="0" w:color="auto"/>
            </w:tcBorders>
          </w:tcPr>
          <w:p w14:paraId="41458D48" w14:textId="77777777" w:rsidR="00A41DA8" w:rsidRDefault="00A41DA8" w:rsidP="00AF249C">
            <w:pPr>
              <w:rPr>
                <w:rStyle w:val="EngLedetekst"/>
                <w:rFonts w:cs="Arial"/>
                <w:b/>
                <w:bCs/>
                <w:sz w:val="20"/>
                <w:szCs w:val="22"/>
              </w:rPr>
            </w:pPr>
          </w:p>
          <w:p w14:paraId="3F4B8458" w14:textId="77777777" w:rsidR="00A41DA8" w:rsidRDefault="00A41DA8" w:rsidP="00AF249C">
            <w:pPr>
              <w:rPr>
                <w:rStyle w:val="EngLedetekst"/>
                <w:rFonts w:cs="Arial"/>
                <w:b/>
                <w:bCs/>
                <w:sz w:val="20"/>
                <w:szCs w:val="22"/>
              </w:rPr>
            </w:pPr>
          </w:p>
          <w:p w14:paraId="6B827B18" w14:textId="77777777" w:rsidR="00A41DA8" w:rsidRDefault="00A41DA8" w:rsidP="00AF249C">
            <w:pPr>
              <w:rPr>
                <w:rStyle w:val="EngLedetekst"/>
                <w:rFonts w:cs="Arial"/>
                <w:b/>
                <w:bCs/>
                <w:sz w:val="20"/>
                <w:szCs w:val="22"/>
              </w:rPr>
            </w:pPr>
          </w:p>
          <w:p w14:paraId="6626673A" w14:textId="77777777" w:rsidR="00A41DA8" w:rsidRDefault="00A41DA8" w:rsidP="00AF249C">
            <w:pPr>
              <w:rPr>
                <w:rStyle w:val="EngLedetekst"/>
                <w:rFonts w:cs="Arial"/>
                <w:b/>
                <w:bCs/>
                <w:sz w:val="20"/>
                <w:szCs w:val="22"/>
              </w:rPr>
            </w:pPr>
          </w:p>
          <w:p w14:paraId="2301B2FE" w14:textId="24FB6CC9" w:rsidR="00A41DA8" w:rsidRPr="006B033F" w:rsidRDefault="00A41DA8" w:rsidP="00AF249C">
            <w:pPr>
              <w:rPr>
                <w:rStyle w:val="EngLedetekst"/>
                <w:rFonts w:cs="Arial"/>
                <w:b/>
                <w:bCs/>
                <w:sz w:val="20"/>
                <w:szCs w:val="22"/>
              </w:rPr>
            </w:pPr>
          </w:p>
        </w:tc>
      </w:tr>
    </w:tbl>
    <w:p w14:paraId="1E7BCE20" w14:textId="4B33386D" w:rsidR="00C5119B" w:rsidRDefault="00C5119B" w:rsidP="001B6E79">
      <w:pPr>
        <w:rPr>
          <w:rFonts w:ascii="Arial" w:hAnsi="Arial" w:cs="Arial"/>
          <w:b/>
          <w:sz w:val="20"/>
          <w:szCs w:val="20"/>
        </w:rPr>
      </w:pPr>
    </w:p>
    <w:sectPr w:rsidR="00C5119B" w:rsidSect="00071860">
      <w:headerReference w:type="default" r:id="rId10"/>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1B9B2" w14:textId="77777777" w:rsidR="00DA3FB6" w:rsidRDefault="00DA3FB6" w:rsidP="00B35D28">
      <w:r>
        <w:separator/>
      </w:r>
    </w:p>
  </w:endnote>
  <w:endnote w:type="continuationSeparator" w:id="0">
    <w:p w14:paraId="6312887D" w14:textId="77777777" w:rsidR="00DA3FB6" w:rsidRDefault="00DA3FB6" w:rsidP="00B35D28">
      <w:r>
        <w:continuationSeparator/>
      </w:r>
    </w:p>
  </w:endnote>
  <w:endnote w:type="continuationNotice" w:id="1">
    <w:p w14:paraId="1AE0B587" w14:textId="77777777" w:rsidR="00DA3FB6" w:rsidRDefault="00DA3F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360FE" w14:textId="77777777" w:rsidR="00DA3FB6" w:rsidRDefault="00DA3FB6" w:rsidP="00B35D28">
      <w:r>
        <w:separator/>
      </w:r>
    </w:p>
  </w:footnote>
  <w:footnote w:type="continuationSeparator" w:id="0">
    <w:p w14:paraId="5CCF4F2A" w14:textId="77777777" w:rsidR="00DA3FB6" w:rsidRDefault="00DA3FB6" w:rsidP="00B35D28">
      <w:r>
        <w:continuationSeparator/>
      </w:r>
    </w:p>
  </w:footnote>
  <w:footnote w:type="continuationNotice" w:id="1">
    <w:p w14:paraId="273EB5E0" w14:textId="77777777" w:rsidR="00DA3FB6" w:rsidRDefault="00DA3F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9815A" w14:textId="77777777" w:rsidR="009D54D4" w:rsidRDefault="009D54D4" w:rsidP="009C6700">
    <w:pPr>
      <w:pStyle w:val="Header"/>
    </w:pPr>
    <w:proofErr w:type="gramStart"/>
    <w:r>
      <w:rPr>
        <w:b/>
        <w:bCs/>
        <w:sz w:val="40"/>
      </w:rPr>
      <w:t>NfN  -</w:t>
    </w:r>
    <w:proofErr w:type="gramEnd"/>
    <w:r>
      <w:rPr>
        <w:b/>
        <w:bCs/>
        <w:sz w:val="40"/>
      </w:rPr>
      <w:t xml:space="preserve">  Norsk Nettverk for Næringseiendom</w:t>
    </w:r>
  </w:p>
  <w:p w14:paraId="31F42659" w14:textId="77777777" w:rsidR="009D54D4" w:rsidRDefault="009D54D4">
    <w:pPr>
      <w:pStyle w:val="Header"/>
    </w:pPr>
  </w:p>
  <w:p w14:paraId="7E6FF733" w14:textId="77777777" w:rsidR="009D54D4" w:rsidRDefault="009D5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8C5"/>
    <w:multiLevelType w:val="hybridMultilevel"/>
    <w:tmpl w:val="6EFE7D6A"/>
    <w:lvl w:ilvl="0" w:tplc="D5EC5684">
      <w:start w:val="1"/>
      <w:numFmt w:val="decimal"/>
      <w:lvlText w:val="%1."/>
      <w:lvlJc w:val="left"/>
      <w:pPr>
        <w:ind w:left="720" w:hanging="360"/>
      </w:pPr>
      <w:rPr>
        <w:rFonts w:ascii="Times New Roman" w:hAnsi="Times New Roman" w:cs="Times New Roman" w:hint="default"/>
        <w:b w:val="0"/>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7051F7"/>
    <w:multiLevelType w:val="hybridMultilevel"/>
    <w:tmpl w:val="4AFE68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7D6C22"/>
    <w:multiLevelType w:val="hybridMultilevel"/>
    <w:tmpl w:val="5D6A3F9E"/>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4FD3A00"/>
    <w:multiLevelType w:val="hybridMultilevel"/>
    <w:tmpl w:val="8924A054"/>
    <w:lvl w:ilvl="0" w:tplc="0414000F">
      <w:start w:val="1"/>
      <w:numFmt w:val="decimal"/>
      <w:lvlText w:val="%1."/>
      <w:lvlJc w:val="left"/>
      <w:pPr>
        <w:ind w:left="5888" w:hanging="360"/>
      </w:pPr>
    </w:lvl>
    <w:lvl w:ilvl="1" w:tplc="04140019" w:tentative="1">
      <w:start w:val="1"/>
      <w:numFmt w:val="lowerLetter"/>
      <w:lvlText w:val="%2."/>
      <w:lvlJc w:val="left"/>
      <w:pPr>
        <w:ind w:left="6608" w:hanging="360"/>
      </w:pPr>
    </w:lvl>
    <w:lvl w:ilvl="2" w:tplc="0414001B" w:tentative="1">
      <w:start w:val="1"/>
      <w:numFmt w:val="lowerRoman"/>
      <w:lvlText w:val="%3."/>
      <w:lvlJc w:val="right"/>
      <w:pPr>
        <w:ind w:left="7328" w:hanging="180"/>
      </w:pPr>
    </w:lvl>
    <w:lvl w:ilvl="3" w:tplc="0414000F" w:tentative="1">
      <w:start w:val="1"/>
      <w:numFmt w:val="decimal"/>
      <w:lvlText w:val="%4."/>
      <w:lvlJc w:val="left"/>
      <w:pPr>
        <w:ind w:left="8048" w:hanging="360"/>
      </w:pPr>
    </w:lvl>
    <w:lvl w:ilvl="4" w:tplc="04140019" w:tentative="1">
      <w:start w:val="1"/>
      <w:numFmt w:val="lowerLetter"/>
      <w:lvlText w:val="%5."/>
      <w:lvlJc w:val="left"/>
      <w:pPr>
        <w:ind w:left="8768" w:hanging="360"/>
      </w:pPr>
    </w:lvl>
    <w:lvl w:ilvl="5" w:tplc="0414001B" w:tentative="1">
      <w:start w:val="1"/>
      <w:numFmt w:val="lowerRoman"/>
      <w:lvlText w:val="%6."/>
      <w:lvlJc w:val="right"/>
      <w:pPr>
        <w:ind w:left="9488" w:hanging="180"/>
      </w:pPr>
    </w:lvl>
    <w:lvl w:ilvl="6" w:tplc="0414000F" w:tentative="1">
      <w:start w:val="1"/>
      <w:numFmt w:val="decimal"/>
      <w:lvlText w:val="%7."/>
      <w:lvlJc w:val="left"/>
      <w:pPr>
        <w:ind w:left="10208" w:hanging="360"/>
      </w:pPr>
    </w:lvl>
    <w:lvl w:ilvl="7" w:tplc="04140019" w:tentative="1">
      <w:start w:val="1"/>
      <w:numFmt w:val="lowerLetter"/>
      <w:lvlText w:val="%8."/>
      <w:lvlJc w:val="left"/>
      <w:pPr>
        <w:ind w:left="10928" w:hanging="360"/>
      </w:pPr>
    </w:lvl>
    <w:lvl w:ilvl="8" w:tplc="0414001B" w:tentative="1">
      <w:start w:val="1"/>
      <w:numFmt w:val="lowerRoman"/>
      <w:lvlText w:val="%9."/>
      <w:lvlJc w:val="right"/>
      <w:pPr>
        <w:ind w:left="11648" w:hanging="180"/>
      </w:pPr>
    </w:lvl>
  </w:abstractNum>
  <w:abstractNum w:abstractNumId="4" w15:restartNumberingAfterBreak="0">
    <w:nsid w:val="287F5081"/>
    <w:multiLevelType w:val="hybridMultilevel"/>
    <w:tmpl w:val="F24847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F2D7ABE"/>
    <w:multiLevelType w:val="hybridMultilevel"/>
    <w:tmpl w:val="1C348002"/>
    <w:lvl w:ilvl="0" w:tplc="04140001">
      <w:start w:val="1"/>
      <w:numFmt w:val="bullet"/>
      <w:lvlText w:val=""/>
      <w:lvlJc w:val="left"/>
      <w:pPr>
        <w:ind w:left="5760" w:hanging="360"/>
      </w:pPr>
      <w:rPr>
        <w:rFonts w:ascii="Symbol" w:hAnsi="Symbol" w:hint="default"/>
      </w:rPr>
    </w:lvl>
    <w:lvl w:ilvl="1" w:tplc="04140003" w:tentative="1">
      <w:start w:val="1"/>
      <w:numFmt w:val="bullet"/>
      <w:lvlText w:val="o"/>
      <w:lvlJc w:val="left"/>
      <w:pPr>
        <w:ind w:left="6480" w:hanging="360"/>
      </w:pPr>
      <w:rPr>
        <w:rFonts w:ascii="Courier New" w:hAnsi="Courier New" w:cs="Courier New" w:hint="default"/>
      </w:rPr>
    </w:lvl>
    <w:lvl w:ilvl="2" w:tplc="04140005" w:tentative="1">
      <w:start w:val="1"/>
      <w:numFmt w:val="bullet"/>
      <w:lvlText w:val=""/>
      <w:lvlJc w:val="left"/>
      <w:pPr>
        <w:ind w:left="7200" w:hanging="360"/>
      </w:pPr>
      <w:rPr>
        <w:rFonts w:ascii="Wingdings" w:hAnsi="Wingdings" w:hint="default"/>
      </w:rPr>
    </w:lvl>
    <w:lvl w:ilvl="3" w:tplc="04140001" w:tentative="1">
      <w:start w:val="1"/>
      <w:numFmt w:val="bullet"/>
      <w:lvlText w:val=""/>
      <w:lvlJc w:val="left"/>
      <w:pPr>
        <w:ind w:left="7920" w:hanging="360"/>
      </w:pPr>
      <w:rPr>
        <w:rFonts w:ascii="Symbol" w:hAnsi="Symbol" w:hint="default"/>
      </w:rPr>
    </w:lvl>
    <w:lvl w:ilvl="4" w:tplc="04140003" w:tentative="1">
      <w:start w:val="1"/>
      <w:numFmt w:val="bullet"/>
      <w:lvlText w:val="o"/>
      <w:lvlJc w:val="left"/>
      <w:pPr>
        <w:ind w:left="8640" w:hanging="360"/>
      </w:pPr>
      <w:rPr>
        <w:rFonts w:ascii="Courier New" w:hAnsi="Courier New" w:cs="Courier New" w:hint="default"/>
      </w:rPr>
    </w:lvl>
    <w:lvl w:ilvl="5" w:tplc="04140005" w:tentative="1">
      <w:start w:val="1"/>
      <w:numFmt w:val="bullet"/>
      <w:lvlText w:val=""/>
      <w:lvlJc w:val="left"/>
      <w:pPr>
        <w:ind w:left="9360" w:hanging="360"/>
      </w:pPr>
      <w:rPr>
        <w:rFonts w:ascii="Wingdings" w:hAnsi="Wingdings" w:hint="default"/>
      </w:rPr>
    </w:lvl>
    <w:lvl w:ilvl="6" w:tplc="04140001" w:tentative="1">
      <w:start w:val="1"/>
      <w:numFmt w:val="bullet"/>
      <w:lvlText w:val=""/>
      <w:lvlJc w:val="left"/>
      <w:pPr>
        <w:ind w:left="10080" w:hanging="360"/>
      </w:pPr>
      <w:rPr>
        <w:rFonts w:ascii="Symbol" w:hAnsi="Symbol" w:hint="default"/>
      </w:rPr>
    </w:lvl>
    <w:lvl w:ilvl="7" w:tplc="04140003" w:tentative="1">
      <w:start w:val="1"/>
      <w:numFmt w:val="bullet"/>
      <w:lvlText w:val="o"/>
      <w:lvlJc w:val="left"/>
      <w:pPr>
        <w:ind w:left="10800" w:hanging="360"/>
      </w:pPr>
      <w:rPr>
        <w:rFonts w:ascii="Courier New" w:hAnsi="Courier New" w:cs="Courier New" w:hint="default"/>
      </w:rPr>
    </w:lvl>
    <w:lvl w:ilvl="8" w:tplc="04140005" w:tentative="1">
      <w:start w:val="1"/>
      <w:numFmt w:val="bullet"/>
      <w:lvlText w:val=""/>
      <w:lvlJc w:val="left"/>
      <w:pPr>
        <w:ind w:left="11520" w:hanging="360"/>
      </w:pPr>
      <w:rPr>
        <w:rFonts w:ascii="Wingdings" w:hAnsi="Wingdings" w:hint="default"/>
      </w:rPr>
    </w:lvl>
  </w:abstractNum>
  <w:abstractNum w:abstractNumId="6" w15:restartNumberingAfterBreak="0">
    <w:nsid w:val="43F43B56"/>
    <w:multiLevelType w:val="hybridMultilevel"/>
    <w:tmpl w:val="0C48761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46A8591F"/>
    <w:multiLevelType w:val="hybridMultilevel"/>
    <w:tmpl w:val="91307E38"/>
    <w:lvl w:ilvl="0" w:tplc="BFE071A0">
      <w:start w:val="1"/>
      <w:numFmt w:val="bullet"/>
      <w:lvlText w:val="•"/>
      <w:lvlJc w:val="left"/>
      <w:pPr>
        <w:tabs>
          <w:tab w:val="num" w:pos="720"/>
        </w:tabs>
        <w:ind w:left="720" w:hanging="360"/>
      </w:pPr>
      <w:rPr>
        <w:rFonts w:ascii="Arial" w:hAnsi="Arial" w:hint="default"/>
      </w:rPr>
    </w:lvl>
    <w:lvl w:ilvl="1" w:tplc="6B9A5D3A" w:tentative="1">
      <w:start w:val="1"/>
      <w:numFmt w:val="bullet"/>
      <w:lvlText w:val="•"/>
      <w:lvlJc w:val="left"/>
      <w:pPr>
        <w:tabs>
          <w:tab w:val="num" w:pos="1440"/>
        </w:tabs>
        <w:ind w:left="1440" w:hanging="360"/>
      </w:pPr>
      <w:rPr>
        <w:rFonts w:ascii="Arial" w:hAnsi="Arial" w:hint="default"/>
      </w:rPr>
    </w:lvl>
    <w:lvl w:ilvl="2" w:tplc="1458F1EC" w:tentative="1">
      <w:start w:val="1"/>
      <w:numFmt w:val="bullet"/>
      <w:lvlText w:val="•"/>
      <w:lvlJc w:val="left"/>
      <w:pPr>
        <w:tabs>
          <w:tab w:val="num" w:pos="2160"/>
        </w:tabs>
        <w:ind w:left="2160" w:hanging="360"/>
      </w:pPr>
      <w:rPr>
        <w:rFonts w:ascii="Arial" w:hAnsi="Arial" w:hint="default"/>
      </w:rPr>
    </w:lvl>
    <w:lvl w:ilvl="3" w:tplc="8CF65ED2" w:tentative="1">
      <w:start w:val="1"/>
      <w:numFmt w:val="bullet"/>
      <w:lvlText w:val="•"/>
      <w:lvlJc w:val="left"/>
      <w:pPr>
        <w:tabs>
          <w:tab w:val="num" w:pos="2880"/>
        </w:tabs>
        <w:ind w:left="2880" w:hanging="360"/>
      </w:pPr>
      <w:rPr>
        <w:rFonts w:ascii="Arial" w:hAnsi="Arial" w:hint="default"/>
      </w:rPr>
    </w:lvl>
    <w:lvl w:ilvl="4" w:tplc="310AC91C" w:tentative="1">
      <w:start w:val="1"/>
      <w:numFmt w:val="bullet"/>
      <w:lvlText w:val="•"/>
      <w:lvlJc w:val="left"/>
      <w:pPr>
        <w:tabs>
          <w:tab w:val="num" w:pos="3600"/>
        </w:tabs>
        <w:ind w:left="3600" w:hanging="360"/>
      </w:pPr>
      <w:rPr>
        <w:rFonts w:ascii="Arial" w:hAnsi="Arial" w:hint="default"/>
      </w:rPr>
    </w:lvl>
    <w:lvl w:ilvl="5" w:tplc="BFD4E396" w:tentative="1">
      <w:start w:val="1"/>
      <w:numFmt w:val="bullet"/>
      <w:lvlText w:val="•"/>
      <w:lvlJc w:val="left"/>
      <w:pPr>
        <w:tabs>
          <w:tab w:val="num" w:pos="4320"/>
        </w:tabs>
        <w:ind w:left="4320" w:hanging="360"/>
      </w:pPr>
      <w:rPr>
        <w:rFonts w:ascii="Arial" w:hAnsi="Arial" w:hint="default"/>
      </w:rPr>
    </w:lvl>
    <w:lvl w:ilvl="6" w:tplc="92729348" w:tentative="1">
      <w:start w:val="1"/>
      <w:numFmt w:val="bullet"/>
      <w:lvlText w:val="•"/>
      <w:lvlJc w:val="left"/>
      <w:pPr>
        <w:tabs>
          <w:tab w:val="num" w:pos="5040"/>
        </w:tabs>
        <w:ind w:left="5040" w:hanging="360"/>
      </w:pPr>
      <w:rPr>
        <w:rFonts w:ascii="Arial" w:hAnsi="Arial" w:hint="default"/>
      </w:rPr>
    </w:lvl>
    <w:lvl w:ilvl="7" w:tplc="AD24D994" w:tentative="1">
      <w:start w:val="1"/>
      <w:numFmt w:val="bullet"/>
      <w:lvlText w:val="•"/>
      <w:lvlJc w:val="left"/>
      <w:pPr>
        <w:tabs>
          <w:tab w:val="num" w:pos="5760"/>
        </w:tabs>
        <w:ind w:left="5760" w:hanging="360"/>
      </w:pPr>
      <w:rPr>
        <w:rFonts w:ascii="Arial" w:hAnsi="Arial" w:hint="default"/>
      </w:rPr>
    </w:lvl>
    <w:lvl w:ilvl="8" w:tplc="801C3A2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A0F6066"/>
    <w:multiLevelType w:val="hybridMultilevel"/>
    <w:tmpl w:val="E08E58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A892DAC"/>
    <w:multiLevelType w:val="hybridMultilevel"/>
    <w:tmpl w:val="D5A22942"/>
    <w:lvl w:ilvl="0" w:tplc="04140001">
      <w:start w:val="1"/>
      <w:numFmt w:val="bullet"/>
      <w:lvlText w:val=""/>
      <w:lvlJc w:val="left"/>
      <w:pPr>
        <w:ind w:left="5760" w:hanging="360"/>
      </w:pPr>
      <w:rPr>
        <w:rFonts w:ascii="Symbol" w:hAnsi="Symbol" w:hint="default"/>
      </w:rPr>
    </w:lvl>
    <w:lvl w:ilvl="1" w:tplc="04140003" w:tentative="1">
      <w:start w:val="1"/>
      <w:numFmt w:val="bullet"/>
      <w:lvlText w:val="o"/>
      <w:lvlJc w:val="left"/>
      <w:pPr>
        <w:ind w:left="6480" w:hanging="360"/>
      </w:pPr>
      <w:rPr>
        <w:rFonts w:ascii="Courier New" w:hAnsi="Courier New" w:cs="Courier New" w:hint="default"/>
      </w:rPr>
    </w:lvl>
    <w:lvl w:ilvl="2" w:tplc="04140005" w:tentative="1">
      <w:start w:val="1"/>
      <w:numFmt w:val="bullet"/>
      <w:lvlText w:val=""/>
      <w:lvlJc w:val="left"/>
      <w:pPr>
        <w:ind w:left="7200" w:hanging="360"/>
      </w:pPr>
      <w:rPr>
        <w:rFonts w:ascii="Wingdings" w:hAnsi="Wingdings" w:hint="default"/>
      </w:rPr>
    </w:lvl>
    <w:lvl w:ilvl="3" w:tplc="04140001" w:tentative="1">
      <w:start w:val="1"/>
      <w:numFmt w:val="bullet"/>
      <w:lvlText w:val=""/>
      <w:lvlJc w:val="left"/>
      <w:pPr>
        <w:ind w:left="7920" w:hanging="360"/>
      </w:pPr>
      <w:rPr>
        <w:rFonts w:ascii="Symbol" w:hAnsi="Symbol" w:hint="default"/>
      </w:rPr>
    </w:lvl>
    <w:lvl w:ilvl="4" w:tplc="04140003" w:tentative="1">
      <w:start w:val="1"/>
      <w:numFmt w:val="bullet"/>
      <w:lvlText w:val="o"/>
      <w:lvlJc w:val="left"/>
      <w:pPr>
        <w:ind w:left="8640" w:hanging="360"/>
      </w:pPr>
      <w:rPr>
        <w:rFonts w:ascii="Courier New" w:hAnsi="Courier New" w:cs="Courier New" w:hint="default"/>
      </w:rPr>
    </w:lvl>
    <w:lvl w:ilvl="5" w:tplc="04140005" w:tentative="1">
      <w:start w:val="1"/>
      <w:numFmt w:val="bullet"/>
      <w:lvlText w:val=""/>
      <w:lvlJc w:val="left"/>
      <w:pPr>
        <w:ind w:left="9360" w:hanging="360"/>
      </w:pPr>
      <w:rPr>
        <w:rFonts w:ascii="Wingdings" w:hAnsi="Wingdings" w:hint="default"/>
      </w:rPr>
    </w:lvl>
    <w:lvl w:ilvl="6" w:tplc="04140001" w:tentative="1">
      <w:start w:val="1"/>
      <w:numFmt w:val="bullet"/>
      <w:lvlText w:val=""/>
      <w:lvlJc w:val="left"/>
      <w:pPr>
        <w:ind w:left="10080" w:hanging="360"/>
      </w:pPr>
      <w:rPr>
        <w:rFonts w:ascii="Symbol" w:hAnsi="Symbol" w:hint="default"/>
      </w:rPr>
    </w:lvl>
    <w:lvl w:ilvl="7" w:tplc="04140003" w:tentative="1">
      <w:start w:val="1"/>
      <w:numFmt w:val="bullet"/>
      <w:lvlText w:val="o"/>
      <w:lvlJc w:val="left"/>
      <w:pPr>
        <w:ind w:left="10800" w:hanging="360"/>
      </w:pPr>
      <w:rPr>
        <w:rFonts w:ascii="Courier New" w:hAnsi="Courier New" w:cs="Courier New" w:hint="default"/>
      </w:rPr>
    </w:lvl>
    <w:lvl w:ilvl="8" w:tplc="04140005" w:tentative="1">
      <w:start w:val="1"/>
      <w:numFmt w:val="bullet"/>
      <w:lvlText w:val=""/>
      <w:lvlJc w:val="left"/>
      <w:pPr>
        <w:ind w:left="11520" w:hanging="360"/>
      </w:pPr>
      <w:rPr>
        <w:rFonts w:ascii="Wingdings" w:hAnsi="Wingdings" w:hint="default"/>
      </w:rPr>
    </w:lvl>
  </w:abstractNum>
  <w:abstractNum w:abstractNumId="10" w15:restartNumberingAfterBreak="0">
    <w:nsid w:val="4F220C45"/>
    <w:multiLevelType w:val="hybridMultilevel"/>
    <w:tmpl w:val="E1BA32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0DD72E8"/>
    <w:multiLevelType w:val="hybridMultilevel"/>
    <w:tmpl w:val="450EB56C"/>
    <w:lvl w:ilvl="0" w:tplc="D33C5F60">
      <w:start w:val="3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3C16C4F"/>
    <w:multiLevelType w:val="hybridMultilevel"/>
    <w:tmpl w:val="A6386114"/>
    <w:lvl w:ilvl="0" w:tplc="0414000F">
      <w:start w:val="1"/>
      <w:numFmt w:val="decimal"/>
      <w:lvlText w:val="%1."/>
      <w:lvlJc w:val="left"/>
      <w:pPr>
        <w:tabs>
          <w:tab w:val="num" w:pos="720"/>
        </w:tabs>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3" w15:restartNumberingAfterBreak="0">
    <w:nsid w:val="5A180853"/>
    <w:multiLevelType w:val="hybridMultilevel"/>
    <w:tmpl w:val="1B32C7FA"/>
    <w:lvl w:ilvl="0" w:tplc="04140001">
      <w:start w:val="1"/>
      <w:numFmt w:val="bullet"/>
      <w:lvlText w:val=""/>
      <w:lvlJc w:val="left"/>
      <w:pPr>
        <w:ind w:left="5888" w:hanging="360"/>
      </w:pPr>
      <w:rPr>
        <w:rFonts w:ascii="Symbol" w:hAnsi="Symbol" w:hint="default"/>
      </w:rPr>
    </w:lvl>
    <w:lvl w:ilvl="1" w:tplc="04140003" w:tentative="1">
      <w:start w:val="1"/>
      <w:numFmt w:val="bullet"/>
      <w:lvlText w:val="o"/>
      <w:lvlJc w:val="left"/>
      <w:pPr>
        <w:ind w:left="6608" w:hanging="360"/>
      </w:pPr>
      <w:rPr>
        <w:rFonts w:ascii="Courier New" w:hAnsi="Courier New" w:cs="Courier New" w:hint="default"/>
      </w:rPr>
    </w:lvl>
    <w:lvl w:ilvl="2" w:tplc="04140005" w:tentative="1">
      <w:start w:val="1"/>
      <w:numFmt w:val="bullet"/>
      <w:lvlText w:val=""/>
      <w:lvlJc w:val="left"/>
      <w:pPr>
        <w:ind w:left="7328" w:hanging="360"/>
      </w:pPr>
      <w:rPr>
        <w:rFonts w:ascii="Wingdings" w:hAnsi="Wingdings" w:hint="default"/>
      </w:rPr>
    </w:lvl>
    <w:lvl w:ilvl="3" w:tplc="04140001" w:tentative="1">
      <w:start w:val="1"/>
      <w:numFmt w:val="bullet"/>
      <w:lvlText w:val=""/>
      <w:lvlJc w:val="left"/>
      <w:pPr>
        <w:ind w:left="8048" w:hanging="360"/>
      </w:pPr>
      <w:rPr>
        <w:rFonts w:ascii="Symbol" w:hAnsi="Symbol" w:hint="default"/>
      </w:rPr>
    </w:lvl>
    <w:lvl w:ilvl="4" w:tplc="04140003" w:tentative="1">
      <w:start w:val="1"/>
      <w:numFmt w:val="bullet"/>
      <w:lvlText w:val="o"/>
      <w:lvlJc w:val="left"/>
      <w:pPr>
        <w:ind w:left="8768" w:hanging="360"/>
      </w:pPr>
      <w:rPr>
        <w:rFonts w:ascii="Courier New" w:hAnsi="Courier New" w:cs="Courier New" w:hint="default"/>
      </w:rPr>
    </w:lvl>
    <w:lvl w:ilvl="5" w:tplc="04140005" w:tentative="1">
      <w:start w:val="1"/>
      <w:numFmt w:val="bullet"/>
      <w:lvlText w:val=""/>
      <w:lvlJc w:val="left"/>
      <w:pPr>
        <w:ind w:left="9488" w:hanging="360"/>
      </w:pPr>
      <w:rPr>
        <w:rFonts w:ascii="Wingdings" w:hAnsi="Wingdings" w:hint="default"/>
      </w:rPr>
    </w:lvl>
    <w:lvl w:ilvl="6" w:tplc="04140001" w:tentative="1">
      <w:start w:val="1"/>
      <w:numFmt w:val="bullet"/>
      <w:lvlText w:val=""/>
      <w:lvlJc w:val="left"/>
      <w:pPr>
        <w:ind w:left="10208" w:hanging="360"/>
      </w:pPr>
      <w:rPr>
        <w:rFonts w:ascii="Symbol" w:hAnsi="Symbol" w:hint="default"/>
      </w:rPr>
    </w:lvl>
    <w:lvl w:ilvl="7" w:tplc="04140003" w:tentative="1">
      <w:start w:val="1"/>
      <w:numFmt w:val="bullet"/>
      <w:lvlText w:val="o"/>
      <w:lvlJc w:val="left"/>
      <w:pPr>
        <w:ind w:left="10928" w:hanging="360"/>
      </w:pPr>
      <w:rPr>
        <w:rFonts w:ascii="Courier New" w:hAnsi="Courier New" w:cs="Courier New" w:hint="default"/>
      </w:rPr>
    </w:lvl>
    <w:lvl w:ilvl="8" w:tplc="04140005" w:tentative="1">
      <w:start w:val="1"/>
      <w:numFmt w:val="bullet"/>
      <w:lvlText w:val=""/>
      <w:lvlJc w:val="left"/>
      <w:pPr>
        <w:ind w:left="11648" w:hanging="360"/>
      </w:pPr>
      <w:rPr>
        <w:rFonts w:ascii="Wingdings" w:hAnsi="Wingdings" w:hint="default"/>
      </w:rPr>
    </w:lvl>
  </w:abstractNum>
  <w:abstractNum w:abstractNumId="14" w15:restartNumberingAfterBreak="0">
    <w:nsid w:val="609865A5"/>
    <w:multiLevelType w:val="hybridMultilevel"/>
    <w:tmpl w:val="62AE3D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20F2FA3"/>
    <w:multiLevelType w:val="hybridMultilevel"/>
    <w:tmpl w:val="91FE33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7A741E2"/>
    <w:multiLevelType w:val="hybridMultilevel"/>
    <w:tmpl w:val="A9E2E45C"/>
    <w:lvl w:ilvl="0" w:tplc="2BAA6C5E">
      <w:start w:val="1"/>
      <w:numFmt w:val="decimal"/>
      <w:lvlText w:val="%1."/>
      <w:lvlJc w:val="left"/>
      <w:pPr>
        <w:ind w:left="720" w:hanging="360"/>
      </w:pPr>
      <w:rPr>
        <w:rFonts w:ascii="Times New Roman" w:hAnsi="Times New Roman" w:cs="Times New Roman" w:hint="default"/>
        <w:b w:val="0"/>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A0173EC"/>
    <w:multiLevelType w:val="hybridMultilevel"/>
    <w:tmpl w:val="17AA1CE0"/>
    <w:lvl w:ilvl="0" w:tplc="44B42738">
      <w:start w:val="4"/>
      <w:numFmt w:val="decimal"/>
      <w:lvlText w:val="%1."/>
      <w:lvlJc w:val="left"/>
      <w:pPr>
        <w:ind w:left="1080" w:hanging="360"/>
      </w:pPr>
      <w:rPr>
        <w:rFonts w:hint="default"/>
        <w:color w:val="1F497D"/>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4F1F7E"/>
    <w:multiLevelType w:val="hybridMultilevel"/>
    <w:tmpl w:val="970AE8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01E0D26"/>
    <w:multiLevelType w:val="hybridMultilevel"/>
    <w:tmpl w:val="42066A32"/>
    <w:lvl w:ilvl="0" w:tplc="04140001">
      <w:start w:val="1"/>
      <w:numFmt w:val="bullet"/>
      <w:lvlText w:val=""/>
      <w:lvlJc w:val="left"/>
      <w:pPr>
        <w:ind w:left="5760" w:hanging="360"/>
      </w:pPr>
      <w:rPr>
        <w:rFonts w:ascii="Symbol" w:hAnsi="Symbol" w:hint="default"/>
      </w:rPr>
    </w:lvl>
    <w:lvl w:ilvl="1" w:tplc="04140003" w:tentative="1">
      <w:start w:val="1"/>
      <w:numFmt w:val="bullet"/>
      <w:lvlText w:val="o"/>
      <w:lvlJc w:val="left"/>
      <w:pPr>
        <w:ind w:left="6480" w:hanging="360"/>
      </w:pPr>
      <w:rPr>
        <w:rFonts w:ascii="Courier New" w:hAnsi="Courier New" w:cs="Courier New" w:hint="default"/>
      </w:rPr>
    </w:lvl>
    <w:lvl w:ilvl="2" w:tplc="04140005" w:tentative="1">
      <w:start w:val="1"/>
      <w:numFmt w:val="bullet"/>
      <w:lvlText w:val=""/>
      <w:lvlJc w:val="left"/>
      <w:pPr>
        <w:ind w:left="7200" w:hanging="360"/>
      </w:pPr>
      <w:rPr>
        <w:rFonts w:ascii="Wingdings" w:hAnsi="Wingdings" w:hint="default"/>
      </w:rPr>
    </w:lvl>
    <w:lvl w:ilvl="3" w:tplc="04140001" w:tentative="1">
      <w:start w:val="1"/>
      <w:numFmt w:val="bullet"/>
      <w:lvlText w:val=""/>
      <w:lvlJc w:val="left"/>
      <w:pPr>
        <w:ind w:left="7920" w:hanging="360"/>
      </w:pPr>
      <w:rPr>
        <w:rFonts w:ascii="Symbol" w:hAnsi="Symbol" w:hint="default"/>
      </w:rPr>
    </w:lvl>
    <w:lvl w:ilvl="4" w:tplc="04140003" w:tentative="1">
      <w:start w:val="1"/>
      <w:numFmt w:val="bullet"/>
      <w:lvlText w:val="o"/>
      <w:lvlJc w:val="left"/>
      <w:pPr>
        <w:ind w:left="8640" w:hanging="360"/>
      </w:pPr>
      <w:rPr>
        <w:rFonts w:ascii="Courier New" w:hAnsi="Courier New" w:cs="Courier New" w:hint="default"/>
      </w:rPr>
    </w:lvl>
    <w:lvl w:ilvl="5" w:tplc="04140005" w:tentative="1">
      <w:start w:val="1"/>
      <w:numFmt w:val="bullet"/>
      <w:lvlText w:val=""/>
      <w:lvlJc w:val="left"/>
      <w:pPr>
        <w:ind w:left="9360" w:hanging="360"/>
      </w:pPr>
      <w:rPr>
        <w:rFonts w:ascii="Wingdings" w:hAnsi="Wingdings" w:hint="default"/>
      </w:rPr>
    </w:lvl>
    <w:lvl w:ilvl="6" w:tplc="04140001" w:tentative="1">
      <w:start w:val="1"/>
      <w:numFmt w:val="bullet"/>
      <w:lvlText w:val=""/>
      <w:lvlJc w:val="left"/>
      <w:pPr>
        <w:ind w:left="10080" w:hanging="360"/>
      </w:pPr>
      <w:rPr>
        <w:rFonts w:ascii="Symbol" w:hAnsi="Symbol" w:hint="default"/>
      </w:rPr>
    </w:lvl>
    <w:lvl w:ilvl="7" w:tplc="04140003" w:tentative="1">
      <w:start w:val="1"/>
      <w:numFmt w:val="bullet"/>
      <w:lvlText w:val="o"/>
      <w:lvlJc w:val="left"/>
      <w:pPr>
        <w:ind w:left="10800" w:hanging="360"/>
      </w:pPr>
      <w:rPr>
        <w:rFonts w:ascii="Courier New" w:hAnsi="Courier New" w:cs="Courier New" w:hint="default"/>
      </w:rPr>
    </w:lvl>
    <w:lvl w:ilvl="8" w:tplc="04140005" w:tentative="1">
      <w:start w:val="1"/>
      <w:numFmt w:val="bullet"/>
      <w:lvlText w:val=""/>
      <w:lvlJc w:val="left"/>
      <w:pPr>
        <w:ind w:left="11520" w:hanging="360"/>
      </w:pPr>
      <w:rPr>
        <w:rFonts w:ascii="Wingdings" w:hAnsi="Wingdings" w:hint="default"/>
      </w:rPr>
    </w:lvl>
  </w:abstractNum>
  <w:abstractNum w:abstractNumId="20" w15:restartNumberingAfterBreak="0">
    <w:nsid w:val="70861A7F"/>
    <w:multiLevelType w:val="hybridMultilevel"/>
    <w:tmpl w:val="4B22DA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08B4CB3"/>
    <w:multiLevelType w:val="hybridMultilevel"/>
    <w:tmpl w:val="4D3EAD5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2" w15:restartNumberingAfterBreak="0">
    <w:nsid w:val="76880C69"/>
    <w:multiLevelType w:val="hybridMultilevel"/>
    <w:tmpl w:val="E36649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D7004D2"/>
    <w:multiLevelType w:val="hybridMultilevel"/>
    <w:tmpl w:val="16F4D3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2"/>
  </w:num>
  <w:num w:numId="4">
    <w:abstractNumId w:val="6"/>
  </w:num>
  <w:num w:numId="5">
    <w:abstractNumId w:val="15"/>
  </w:num>
  <w:num w:numId="6">
    <w:abstractNumId w:val="23"/>
  </w:num>
  <w:num w:numId="7">
    <w:abstractNumId w:val="9"/>
  </w:num>
  <w:num w:numId="8">
    <w:abstractNumId w:val="5"/>
  </w:num>
  <w:num w:numId="9">
    <w:abstractNumId w:val="19"/>
  </w:num>
  <w:num w:numId="10">
    <w:abstractNumId w:val="3"/>
  </w:num>
  <w:num w:numId="11">
    <w:abstractNumId w:val="13"/>
  </w:num>
  <w:num w:numId="12">
    <w:abstractNumId w:val="22"/>
  </w:num>
  <w:num w:numId="13">
    <w:abstractNumId w:val="10"/>
  </w:num>
  <w:num w:numId="14">
    <w:abstractNumId w:val="0"/>
  </w:num>
  <w:num w:numId="15">
    <w:abstractNumId w:val="20"/>
  </w:num>
  <w:num w:numId="16">
    <w:abstractNumId w:val="16"/>
  </w:num>
  <w:num w:numId="17">
    <w:abstractNumId w:val="8"/>
  </w:num>
  <w:num w:numId="18">
    <w:abstractNumId w:val="4"/>
  </w:num>
  <w:num w:numId="19">
    <w:abstractNumId w:val="7"/>
  </w:num>
  <w:num w:numId="20">
    <w:abstractNumId w:val="21"/>
  </w:num>
  <w:num w:numId="21">
    <w:abstractNumId w:val="18"/>
  </w:num>
  <w:num w:numId="22">
    <w:abstractNumId w:val="11"/>
  </w:num>
  <w:num w:numId="23">
    <w:abstractNumId w:val="14"/>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75"/>
    <w:rsid w:val="000005AB"/>
    <w:rsid w:val="000108E8"/>
    <w:rsid w:val="00010CAE"/>
    <w:rsid w:val="00021BFB"/>
    <w:rsid w:val="000341E9"/>
    <w:rsid w:val="00034705"/>
    <w:rsid w:val="00036238"/>
    <w:rsid w:val="00040963"/>
    <w:rsid w:val="0004159D"/>
    <w:rsid w:val="000415A4"/>
    <w:rsid w:val="00042550"/>
    <w:rsid w:val="00044931"/>
    <w:rsid w:val="00050B32"/>
    <w:rsid w:val="000517F2"/>
    <w:rsid w:val="00052159"/>
    <w:rsid w:val="0006308E"/>
    <w:rsid w:val="00063C4B"/>
    <w:rsid w:val="00063F36"/>
    <w:rsid w:val="00066ADB"/>
    <w:rsid w:val="000704FD"/>
    <w:rsid w:val="00071860"/>
    <w:rsid w:val="00077D2A"/>
    <w:rsid w:val="00084253"/>
    <w:rsid w:val="00093AF0"/>
    <w:rsid w:val="00094B90"/>
    <w:rsid w:val="00096ADB"/>
    <w:rsid w:val="000977FD"/>
    <w:rsid w:val="000A06A0"/>
    <w:rsid w:val="000A2A9A"/>
    <w:rsid w:val="000A390E"/>
    <w:rsid w:val="000A54D3"/>
    <w:rsid w:val="000A61C6"/>
    <w:rsid w:val="000A695E"/>
    <w:rsid w:val="000B0FAD"/>
    <w:rsid w:val="000C7751"/>
    <w:rsid w:val="000D5133"/>
    <w:rsid w:val="000D51FB"/>
    <w:rsid w:val="000D7115"/>
    <w:rsid w:val="000E435E"/>
    <w:rsid w:val="000E6B16"/>
    <w:rsid w:val="000F1AD4"/>
    <w:rsid w:val="000F1D5A"/>
    <w:rsid w:val="000F34F6"/>
    <w:rsid w:val="001020C6"/>
    <w:rsid w:val="001048BC"/>
    <w:rsid w:val="001056E5"/>
    <w:rsid w:val="0010672B"/>
    <w:rsid w:val="0011289C"/>
    <w:rsid w:val="00114646"/>
    <w:rsid w:val="0011769F"/>
    <w:rsid w:val="00124272"/>
    <w:rsid w:val="00125446"/>
    <w:rsid w:val="00125DA8"/>
    <w:rsid w:val="001350B6"/>
    <w:rsid w:val="00137B4F"/>
    <w:rsid w:val="00141B64"/>
    <w:rsid w:val="0014367F"/>
    <w:rsid w:val="001458BB"/>
    <w:rsid w:val="00153C9D"/>
    <w:rsid w:val="00154566"/>
    <w:rsid w:val="00156A55"/>
    <w:rsid w:val="00157FD3"/>
    <w:rsid w:val="00160C3F"/>
    <w:rsid w:val="00166120"/>
    <w:rsid w:val="00171800"/>
    <w:rsid w:val="001776B8"/>
    <w:rsid w:val="001825B6"/>
    <w:rsid w:val="00195D6A"/>
    <w:rsid w:val="00195DD5"/>
    <w:rsid w:val="001A01E5"/>
    <w:rsid w:val="001A0B84"/>
    <w:rsid w:val="001A18D3"/>
    <w:rsid w:val="001B03A0"/>
    <w:rsid w:val="001B08C5"/>
    <w:rsid w:val="001B103C"/>
    <w:rsid w:val="001B66BD"/>
    <w:rsid w:val="001B696F"/>
    <w:rsid w:val="001B6E79"/>
    <w:rsid w:val="001B7374"/>
    <w:rsid w:val="001C0844"/>
    <w:rsid w:val="001C2603"/>
    <w:rsid w:val="001D5B95"/>
    <w:rsid w:val="001D5D6F"/>
    <w:rsid w:val="001D5D9C"/>
    <w:rsid w:val="001E108D"/>
    <w:rsid w:val="001E45F3"/>
    <w:rsid w:val="001E7E19"/>
    <w:rsid w:val="001F0C18"/>
    <w:rsid w:val="001F18AB"/>
    <w:rsid w:val="001F46B0"/>
    <w:rsid w:val="001F47EF"/>
    <w:rsid w:val="001F711F"/>
    <w:rsid w:val="001F7379"/>
    <w:rsid w:val="001F7FA0"/>
    <w:rsid w:val="00202C58"/>
    <w:rsid w:val="00205432"/>
    <w:rsid w:val="002054B0"/>
    <w:rsid w:val="002108B4"/>
    <w:rsid w:val="0021160E"/>
    <w:rsid w:val="00213ABF"/>
    <w:rsid w:val="0021440F"/>
    <w:rsid w:val="0021767E"/>
    <w:rsid w:val="00231B8D"/>
    <w:rsid w:val="0023542E"/>
    <w:rsid w:val="002358D6"/>
    <w:rsid w:val="00235CEA"/>
    <w:rsid w:val="00235FA8"/>
    <w:rsid w:val="002378A0"/>
    <w:rsid w:val="00247537"/>
    <w:rsid w:val="00252BCF"/>
    <w:rsid w:val="002537A2"/>
    <w:rsid w:val="002568BE"/>
    <w:rsid w:val="00256BFF"/>
    <w:rsid w:val="00267672"/>
    <w:rsid w:val="00267FD2"/>
    <w:rsid w:val="00271388"/>
    <w:rsid w:val="0027646C"/>
    <w:rsid w:val="0029710A"/>
    <w:rsid w:val="002A1B39"/>
    <w:rsid w:val="002A4320"/>
    <w:rsid w:val="002B606E"/>
    <w:rsid w:val="002B66B3"/>
    <w:rsid w:val="002B722E"/>
    <w:rsid w:val="002B7791"/>
    <w:rsid w:val="002C0ACC"/>
    <w:rsid w:val="002C4834"/>
    <w:rsid w:val="002C595D"/>
    <w:rsid w:val="002C74BB"/>
    <w:rsid w:val="002C76CC"/>
    <w:rsid w:val="002E0352"/>
    <w:rsid w:val="002E0732"/>
    <w:rsid w:val="002F0819"/>
    <w:rsid w:val="002F2750"/>
    <w:rsid w:val="002F2F34"/>
    <w:rsid w:val="002F36D2"/>
    <w:rsid w:val="002F3CD6"/>
    <w:rsid w:val="002F4C8D"/>
    <w:rsid w:val="002F76DD"/>
    <w:rsid w:val="002F77C2"/>
    <w:rsid w:val="003015E2"/>
    <w:rsid w:val="0030568D"/>
    <w:rsid w:val="0030726D"/>
    <w:rsid w:val="00310975"/>
    <w:rsid w:val="0031386D"/>
    <w:rsid w:val="00313BB6"/>
    <w:rsid w:val="00321C51"/>
    <w:rsid w:val="00326C2E"/>
    <w:rsid w:val="00331401"/>
    <w:rsid w:val="00334764"/>
    <w:rsid w:val="00343BDA"/>
    <w:rsid w:val="00344857"/>
    <w:rsid w:val="00345BCE"/>
    <w:rsid w:val="0035125E"/>
    <w:rsid w:val="00362221"/>
    <w:rsid w:val="003629AD"/>
    <w:rsid w:val="00366740"/>
    <w:rsid w:val="00371A97"/>
    <w:rsid w:val="00371B41"/>
    <w:rsid w:val="00373C5C"/>
    <w:rsid w:val="0037625F"/>
    <w:rsid w:val="00376532"/>
    <w:rsid w:val="00377AEA"/>
    <w:rsid w:val="00381892"/>
    <w:rsid w:val="003A1360"/>
    <w:rsid w:val="003A6099"/>
    <w:rsid w:val="003B180A"/>
    <w:rsid w:val="003B2270"/>
    <w:rsid w:val="003B3759"/>
    <w:rsid w:val="003C0EA7"/>
    <w:rsid w:val="003C283E"/>
    <w:rsid w:val="003C459A"/>
    <w:rsid w:val="003E207F"/>
    <w:rsid w:val="003E50E4"/>
    <w:rsid w:val="003F0614"/>
    <w:rsid w:val="003F10C7"/>
    <w:rsid w:val="003F4FF0"/>
    <w:rsid w:val="003F6646"/>
    <w:rsid w:val="004003D6"/>
    <w:rsid w:val="004029C2"/>
    <w:rsid w:val="00405405"/>
    <w:rsid w:val="00406605"/>
    <w:rsid w:val="00407780"/>
    <w:rsid w:val="00411331"/>
    <w:rsid w:val="0041397C"/>
    <w:rsid w:val="00414206"/>
    <w:rsid w:val="00415CF5"/>
    <w:rsid w:val="00417434"/>
    <w:rsid w:val="0042712A"/>
    <w:rsid w:val="0042782E"/>
    <w:rsid w:val="00427C71"/>
    <w:rsid w:val="00427FAA"/>
    <w:rsid w:val="00433FF0"/>
    <w:rsid w:val="0043438F"/>
    <w:rsid w:val="004421CA"/>
    <w:rsid w:val="00444C8E"/>
    <w:rsid w:val="00444FB0"/>
    <w:rsid w:val="00447EF2"/>
    <w:rsid w:val="00451877"/>
    <w:rsid w:val="00455FC5"/>
    <w:rsid w:val="0045798E"/>
    <w:rsid w:val="00457F99"/>
    <w:rsid w:val="0046533E"/>
    <w:rsid w:val="00484B05"/>
    <w:rsid w:val="00486EBE"/>
    <w:rsid w:val="00492B44"/>
    <w:rsid w:val="00497102"/>
    <w:rsid w:val="00497DCA"/>
    <w:rsid w:val="004A34C5"/>
    <w:rsid w:val="004A6D25"/>
    <w:rsid w:val="004A6ED6"/>
    <w:rsid w:val="004B1027"/>
    <w:rsid w:val="004B2778"/>
    <w:rsid w:val="004C1346"/>
    <w:rsid w:val="004C7D04"/>
    <w:rsid w:val="004D1542"/>
    <w:rsid w:val="004D4F35"/>
    <w:rsid w:val="004D720D"/>
    <w:rsid w:val="004F27C2"/>
    <w:rsid w:val="004F7CC0"/>
    <w:rsid w:val="00503EC7"/>
    <w:rsid w:val="005107C4"/>
    <w:rsid w:val="00510CD8"/>
    <w:rsid w:val="00511236"/>
    <w:rsid w:val="0051155D"/>
    <w:rsid w:val="00512511"/>
    <w:rsid w:val="0051430F"/>
    <w:rsid w:val="005200B0"/>
    <w:rsid w:val="005227E4"/>
    <w:rsid w:val="005232A6"/>
    <w:rsid w:val="00523D41"/>
    <w:rsid w:val="005375CB"/>
    <w:rsid w:val="0054058A"/>
    <w:rsid w:val="00543CB4"/>
    <w:rsid w:val="00546734"/>
    <w:rsid w:val="00547A23"/>
    <w:rsid w:val="00550047"/>
    <w:rsid w:val="00550C16"/>
    <w:rsid w:val="00550EF2"/>
    <w:rsid w:val="0055164F"/>
    <w:rsid w:val="00552BAD"/>
    <w:rsid w:val="00553A67"/>
    <w:rsid w:val="00563410"/>
    <w:rsid w:val="00566A0F"/>
    <w:rsid w:val="00572523"/>
    <w:rsid w:val="00574141"/>
    <w:rsid w:val="00576227"/>
    <w:rsid w:val="0057750D"/>
    <w:rsid w:val="005811D4"/>
    <w:rsid w:val="005832B7"/>
    <w:rsid w:val="00587732"/>
    <w:rsid w:val="005916AC"/>
    <w:rsid w:val="00593A0D"/>
    <w:rsid w:val="005945D9"/>
    <w:rsid w:val="005A4143"/>
    <w:rsid w:val="005B4B9B"/>
    <w:rsid w:val="005C41AB"/>
    <w:rsid w:val="005C5C63"/>
    <w:rsid w:val="005C668E"/>
    <w:rsid w:val="005D2D67"/>
    <w:rsid w:val="005D3A3B"/>
    <w:rsid w:val="005D5E4D"/>
    <w:rsid w:val="005E0588"/>
    <w:rsid w:val="005E63B9"/>
    <w:rsid w:val="005E75F1"/>
    <w:rsid w:val="005F4D2F"/>
    <w:rsid w:val="00600B58"/>
    <w:rsid w:val="00601477"/>
    <w:rsid w:val="00601569"/>
    <w:rsid w:val="00606A79"/>
    <w:rsid w:val="00613014"/>
    <w:rsid w:val="00620A71"/>
    <w:rsid w:val="00624345"/>
    <w:rsid w:val="00625C2D"/>
    <w:rsid w:val="006313AB"/>
    <w:rsid w:val="006338C1"/>
    <w:rsid w:val="006439E1"/>
    <w:rsid w:val="00645FB4"/>
    <w:rsid w:val="00654792"/>
    <w:rsid w:val="0065597D"/>
    <w:rsid w:val="00655984"/>
    <w:rsid w:val="00655CD8"/>
    <w:rsid w:val="006569C2"/>
    <w:rsid w:val="006647D1"/>
    <w:rsid w:val="006668BE"/>
    <w:rsid w:val="00667037"/>
    <w:rsid w:val="00667800"/>
    <w:rsid w:val="00672BD8"/>
    <w:rsid w:val="00674E2B"/>
    <w:rsid w:val="00677491"/>
    <w:rsid w:val="006815B4"/>
    <w:rsid w:val="00684140"/>
    <w:rsid w:val="00685936"/>
    <w:rsid w:val="00685D01"/>
    <w:rsid w:val="00686527"/>
    <w:rsid w:val="00690430"/>
    <w:rsid w:val="00690F9F"/>
    <w:rsid w:val="0069352F"/>
    <w:rsid w:val="006944AB"/>
    <w:rsid w:val="0069618C"/>
    <w:rsid w:val="00696F4D"/>
    <w:rsid w:val="006A21D1"/>
    <w:rsid w:val="006A25AF"/>
    <w:rsid w:val="006A5BA4"/>
    <w:rsid w:val="006A6D80"/>
    <w:rsid w:val="006A73C8"/>
    <w:rsid w:val="006B033F"/>
    <w:rsid w:val="006B14AF"/>
    <w:rsid w:val="006B1AC4"/>
    <w:rsid w:val="006B71CB"/>
    <w:rsid w:val="006C35C1"/>
    <w:rsid w:val="006C4700"/>
    <w:rsid w:val="006C550C"/>
    <w:rsid w:val="006C5ACB"/>
    <w:rsid w:val="006D1775"/>
    <w:rsid w:val="006D36F3"/>
    <w:rsid w:val="006D4551"/>
    <w:rsid w:val="006D7C8B"/>
    <w:rsid w:val="006E10BD"/>
    <w:rsid w:val="006E3DE8"/>
    <w:rsid w:val="006F0AE0"/>
    <w:rsid w:val="006F2957"/>
    <w:rsid w:val="006F3AED"/>
    <w:rsid w:val="006F53AC"/>
    <w:rsid w:val="007006BE"/>
    <w:rsid w:val="00704919"/>
    <w:rsid w:val="0070534C"/>
    <w:rsid w:val="00710946"/>
    <w:rsid w:val="007177D5"/>
    <w:rsid w:val="007201FE"/>
    <w:rsid w:val="00722E9A"/>
    <w:rsid w:val="00725C9B"/>
    <w:rsid w:val="0073675F"/>
    <w:rsid w:val="00737293"/>
    <w:rsid w:val="007468A4"/>
    <w:rsid w:val="00750151"/>
    <w:rsid w:val="00752E90"/>
    <w:rsid w:val="007539DC"/>
    <w:rsid w:val="00761C3C"/>
    <w:rsid w:val="007632D8"/>
    <w:rsid w:val="00771518"/>
    <w:rsid w:val="0077244F"/>
    <w:rsid w:val="0077428A"/>
    <w:rsid w:val="007817A2"/>
    <w:rsid w:val="0078595C"/>
    <w:rsid w:val="0078597C"/>
    <w:rsid w:val="00790A62"/>
    <w:rsid w:val="007915EF"/>
    <w:rsid w:val="00795145"/>
    <w:rsid w:val="007A1B33"/>
    <w:rsid w:val="007A1D34"/>
    <w:rsid w:val="007A1F39"/>
    <w:rsid w:val="007B03A7"/>
    <w:rsid w:val="007B0B19"/>
    <w:rsid w:val="007B2FC8"/>
    <w:rsid w:val="007B3C59"/>
    <w:rsid w:val="007C511E"/>
    <w:rsid w:val="007C6250"/>
    <w:rsid w:val="007C7D55"/>
    <w:rsid w:val="007C7F9D"/>
    <w:rsid w:val="007D1714"/>
    <w:rsid w:val="007D47C8"/>
    <w:rsid w:val="007F3A24"/>
    <w:rsid w:val="007F4E40"/>
    <w:rsid w:val="007F6C51"/>
    <w:rsid w:val="007F6CE0"/>
    <w:rsid w:val="008063CC"/>
    <w:rsid w:val="0081114E"/>
    <w:rsid w:val="00814F1A"/>
    <w:rsid w:val="00826418"/>
    <w:rsid w:val="008265BE"/>
    <w:rsid w:val="008273AB"/>
    <w:rsid w:val="0083021E"/>
    <w:rsid w:val="00835AB7"/>
    <w:rsid w:val="00840881"/>
    <w:rsid w:val="00841208"/>
    <w:rsid w:val="0084379D"/>
    <w:rsid w:val="00845D18"/>
    <w:rsid w:val="00861616"/>
    <w:rsid w:val="0086418A"/>
    <w:rsid w:val="00864223"/>
    <w:rsid w:val="00866402"/>
    <w:rsid w:val="008713D1"/>
    <w:rsid w:val="008772A7"/>
    <w:rsid w:val="008803B7"/>
    <w:rsid w:val="00882749"/>
    <w:rsid w:val="00884D35"/>
    <w:rsid w:val="00886BC1"/>
    <w:rsid w:val="00894A14"/>
    <w:rsid w:val="008971E0"/>
    <w:rsid w:val="0089765A"/>
    <w:rsid w:val="00897DE7"/>
    <w:rsid w:val="008A07CA"/>
    <w:rsid w:val="008A78A9"/>
    <w:rsid w:val="008B1B9B"/>
    <w:rsid w:val="008B41FF"/>
    <w:rsid w:val="008B47DF"/>
    <w:rsid w:val="008C1069"/>
    <w:rsid w:val="008C16FC"/>
    <w:rsid w:val="008C1CE2"/>
    <w:rsid w:val="008C3AE2"/>
    <w:rsid w:val="008D237F"/>
    <w:rsid w:val="008D29F0"/>
    <w:rsid w:val="008D3776"/>
    <w:rsid w:val="008E1F2D"/>
    <w:rsid w:val="008E3732"/>
    <w:rsid w:val="008E4CA6"/>
    <w:rsid w:val="008F3239"/>
    <w:rsid w:val="008F5C7B"/>
    <w:rsid w:val="008F655F"/>
    <w:rsid w:val="00902B5D"/>
    <w:rsid w:val="009115A6"/>
    <w:rsid w:val="00914BA3"/>
    <w:rsid w:val="00916DBA"/>
    <w:rsid w:val="00917BD0"/>
    <w:rsid w:val="00930DEF"/>
    <w:rsid w:val="009362CB"/>
    <w:rsid w:val="009555BD"/>
    <w:rsid w:val="0096111C"/>
    <w:rsid w:val="0096281E"/>
    <w:rsid w:val="00962F17"/>
    <w:rsid w:val="00963019"/>
    <w:rsid w:val="00970B84"/>
    <w:rsid w:val="00972BF2"/>
    <w:rsid w:val="009738D4"/>
    <w:rsid w:val="009741A2"/>
    <w:rsid w:val="00984ACF"/>
    <w:rsid w:val="00994298"/>
    <w:rsid w:val="009A5DA6"/>
    <w:rsid w:val="009A5E47"/>
    <w:rsid w:val="009A613D"/>
    <w:rsid w:val="009B4B5A"/>
    <w:rsid w:val="009C0E90"/>
    <w:rsid w:val="009C31EB"/>
    <w:rsid w:val="009C5038"/>
    <w:rsid w:val="009C6693"/>
    <w:rsid w:val="009C6700"/>
    <w:rsid w:val="009D54D4"/>
    <w:rsid w:val="009D5F52"/>
    <w:rsid w:val="009D79A3"/>
    <w:rsid w:val="009E188E"/>
    <w:rsid w:val="009E191E"/>
    <w:rsid w:val="009E3D4D"/>
    <w:rsid w:val="009E59C6"/>
    <w:rsid w:val="009F0D83"/>
    <w:rsid w:val="009F34BA"/>
    <w:rsid w:val="009F3F67"/>
    <w:rsid w:val="009F5A0D"/>
    <w:rsid w:val="00A02010"/>
    <w:rsid w:val="00A02DA4"/>
    <w:rsid w:val="00A06828"/>
    <w:rsid w:val="00A078A1"/>
    <w:rsid w:val="00A10061"/>
    <w:rsid w:val="00A13473"/>
    <w:rsid w:val="00A21024"/>
    <w:rsid w:val="00A2559B"/>
    <w:rsid w:val="00A263AB"/>
    <w:rsid w:val="00A321B3"/>
    <w:rsid w:val="00A33AAD"/>
    <w:rsid w:val="00A36A02"/>
    <w:rsid w:val="00A41BB8"/>
    <w:rsid w:val="00A41DA8"/>
    <w:rsid w:val="00A528D7"/>
    <w:rsid w:val="00A53D30"/>
    <w:rsid w:val="00A53D8B"/>
    <w:rsid w:val="00A54190"/>
    <w:rsid w:val="00A61B67"/>
    <w:rsid w:val="00A661C6"/>
    <w:rsid w:val="00A72D69"/>
    <w:rsid w:val="00A73435"/>
    <w:rsid w:val="00A77E9C"/>
    <w:rsid w:val="00A80418"/>
    <w:rsid w:val="00A825FF"/>
    <w:rsid w:val="00A850A6"/>
    <w:rsid w:val="00AA210D"/>
    <w:rsid w:val="00AA34AD"/>
    <w:rsid w:val="00AB662A"/>
    <w:rsid w:val="00AD411A"/>
    <w:rsid w:val="00AD59ED"/>
    <w:rsid w:val="00AD7651"/>
    <w:rsid w:val="00AE323D"/>
    <w:rsid w:val="00AE5D15"/>
    <w:rsid w:val="00AE67C7"/>
    <w:rsid w:val="00AF249C"/>
    <w:rsid w:val="00AF7DBF"/>
    <w:rsid w:val="00B01D22"/>
    <w:rsid w:val="00B02702"/>
    <w:rsid w:val="00B035AE"/>
    <w:rsid w:val="00B25BE6"/>
    <w:rsid w:val="00B32480"/>
    <w:rsid w:val="00B35D28"/>
    <w:rsid w:val="00B378F9"/>
    <w:rsid w:val="00B37E60"/>
    <w:rsid w:val="00B40E87"/>
    <w:rsid w:val="00B64FF7"/>
    <w:rsid w:val="00B654ED"/>
    <w:rsid w:val="00B7254E"/>
    <w:rsid w:val="00B81C82"/>
    <w:rsid w:val="00B81CAF"/>
    <w:rsid w:val="00B87544"/>
    <w:rsid w:val="00B906E6"/>
    <w:rsid w:val="00B91365"/>
    <w:rsid w:val="00B95B11"/>
    <w:rsid w:val="00BA053C"/>
    <w:rsid w:val="00BA4794"/>
    <w:rsid w:val="00BA5E4B"/>
    <w:rsid w:val="00BA6C87"/>
    <w:rsid w:val="00BA6ECF"/>
    <w:rsid w:val="00BB1EB3"/>
    <w:rsid w:val="00BB436A"/>
    <w:rsid w:val="00BB6624"/>
    <w:rsid w:val="00BC0972"/>
    <w:rsid w:val="00BC4BB3"/>
    <w:rsid w:val="00BD0785"/>
    <w:rsid w:val="00BD361F"/>
    <w:rsid w:val="00BD49D9"/>
    <w:rsid w:val="00BE2C19"/>
    <w:rsid w:val="00BE345C"/>
    <w:rsid w:val="00BE603C"/>
    <w:rsid w:val="00BF5D4F"/>
    <w:rsid w:val="00C05F15"/>
    <w:rsid w:val="00C068D3"/>
    <w:rsid w:val="00C06E5E"/>
    <w:rsid w:val="00C130FC"/>
    <w:rsid w:val="00C17388"/>
    <w:rsid w:val="00C2365C"/>
    <w:rsid w:val="00C266B0"/>
    <w:rsid w:val="00C47F16"/>
    <w:rsid w:val="00C50380"/>
    <w:rsid w:val="00C5119B"/>
    <w:rsid w:val="00C52A73"/>
    <w:rsid w:val="00C61E4D"/>
    <w:rsid w:val="00C6371D"/>
    <w:rsid w:val="00C6547A"/>
    <w:rsid w:val="00C7316C"/>
    <w:rsid w:val="00C83630"/>
    <w:rsid w:val="00C83E3B"/>
    <w:rsid w:val="00C90AE0"/>
    <w:rsid w:val="00C91237"/>
    <w:rsid w:val="00C95AF7"/>
    <w:rsid w:val="00C977A6"/>
    <w:rsid w:val="00CA136C"/>
    <w:rsid w:val="00CA41DD"/>
    <w:rsid w:val="00CA56EE"/>
    <w:rsid w:val="00CB22E6"/>
    <w:rsid w:val="00CB2CE4"/>
    <w:rsid w:val="00CB599D"/>
    <w:rsid w:val="00CD1C47"/>
    <w:rsid w:val="00CD7188"/>
    <w:rsid w:val="00CE2052"/>
    <w:rsid w:val="00CE4709"/>
    <w:rsid w:val="00CE4770"/>
    <w:rsid w:val="00CE7EC6"/>
    <w:rsid w:val="00CF146F"/>
    <w:rsid w:val="00CF1F0D"/>
    <w:rsid w:val="00CF3529"/>
    <w:rsid w:val="00D00ED3"/>
    <w:rsid w:val="00D011E9"/>
    <w:rsid w:val="00D047CC"/>
    <w:rsid w:val="00D05BBA"/>
    <w:rsid w:val="00D103AD"/>
    <w:rsid w:val="00D12D49"/>
    <w:rsid w:val="00D141F8"/>
    <w:rsid w:val="00D271FC"/>
    <w:rsid w:val="00D30B9A"/>
    <w:rsid w:val="00D322B3"/>
    <w:rsid w:val="00D346A7"/>
    <w:rsid w:val="00D42195"/>
    <w:rsid w:val="00D42589"/>
    <w:rsid w:val="00D45D9D"/>
    <w:rsid w:val="00D45ECF"/>
    <w:rsid w:val="00D474C7"/>
    <w:rsid w:val="00D57224"/>
    <w:rsid w:val="00D64923"/>
    <w:rsid w:val="00D655F9"/>
    <w:rsid w:val="00D71545"/>
    <w:rsid w:val="00D760D7"/>
    <w:rsid w:val="00D900EF"/>
    <w:rsid w:val="00D95B14"/>
    <w:rsid w:val="00DA2E22"/>
    <w:rsid w:val="00DA2F38"/>
    <w:rsid w:val="00DA317C"/>
    <w:rsid w:val="00DA35AD"/>
    <w:rsid w:val="00DA3FB6"/>
    <w:rsid w:val="00DB22EB"/>
    <w:rsid w:val="00DB5033"/>
    <w:rsid w:val="00DC14B5"/>
    <w:rsid w:val="00DC727C"/>
    <w:rsid w:val="00DC7454"/>
    <w:rsid w:val="00DD1C2B"/>
    <w:rsid w:val="00DD26D8"/>
    <w:rsid w:val="00DD65C0"/>
    <w:rsid w:val="00DE396C"/>
    <w:rsid w:val="00DF37DF"/>
    <w:rsid w:val="00DF47FF"/>
    <w:rsid w:val="00DF516B"/>
    <w:rsid w:val="00DF58F6"/>
    <w:rsid w:val="00DF602C"/>
    <w:rsid w:val="00E03901"/>
    <w:rsid w:val="00E06461"/>
    <w:rsid w:val="00E07BC6"/>
    <w:rsid w:val="00E135FF"/>
    <w:rsid w:val="00E139C2"/>
    <w:rsid w:val="00E16DE0"/>
    <w:rsid w:val="00E16F2D"/>
    <w:rsid w:val="00E201D3"/>
    <w:rsid w:val="00E2317B"/>
    <w:rsid w:val="00E25274"/>
    <w:rsid w:val="00E276C2"/>
    <w:rsid w:val="00E30A3B"/>
    <w:rsid w:val="00E420CE"/>
    <w:rsid w:val="00E44F39"/>
    <w:rsid w:val="00E46C7B"/>
    <w:rsid w:val="00E47118"/>
    <w:rsid w:val="00E507A3"/>
    <w:rsid w:val="00E52AAA"/>
    <w:rsid w:val="00E53B68"/>
    <w:rsid w:val="00E56331"/>
    <w:rsid w:val="00E57022"/>
    <w:rsid w:val="00E60362"/>
    <w:rsid w:val="00E71391"/>
    <w:rsid w:val="00E7156B"/>
    <w:rsid w:val="00E72C4F"/>
    <w:rsid w:val="00E85715"/>
    <w:rsid w:val="00E91893"/>
    <w:rsid w:val="00E9554A"/>
    <w:rsid w:val="00EA1E98"/>
    <w:rsid w:val="00EA2C4E"/>
    <w:rsid w:val="00EB73A0"/>
    <w:rsid w:val="00EB7FB3"/>
    <w:rsid w:val="00EC1937"/>
    <w:rsid w:val="00EC2194"/>
    <w:rsid w:val="00EC23DA"/>
    <w:rsid w:val="00EC4F88"/>
    <w:rsid w:val="00ED1D6F"/>
    <w:rsid w:val="00ED4D77"/>
    <w:rsid w:val="00EE143A"/>
    <w:rsid w:val="00EE1C5D"/>
    <w:rsid w:val="00EE1FF3"/>
    <w:rsid w:val="00EE472F"/>
    <w:rsid w:val="00EE611C"/>
    <w:rsid w:val="00EE6296"/>
    <w:rsid w:val="00EE6950"/>
    <w:rsid w:val="00EF005B"/>
    <w:rsid w:val="00F000D7"/>
    <w:rsid w:val="00F00D8B"/>
    <w:rsid w:val="00F01945"/>
    <w:rsid w:val="00F031DE"/>
    <w:rsid w:val="00F1758D"/>
    <w:rsid w:val="00F21564"/>
    <w:rsid w:val="00F21D1E"/>
    <w:rsid w:val="00F23A8C"/>
    <w:rsid w:val="00F26774"/>
    <w:rsid w:val="00F340C3"/>
    <w:rsid w:val="00F619DC"/>
    <w:rsid w:val="00F626BB"/>
    <w:rsid w:val="00F63E07"/>
    <w:rsid w:val="00F65A9F"/>
    <w:rsid w:val="00F707AC"/>
    <w:rsid w:val="00F72ABC"/>
    <w:rsid w:val="00F73F3F"/>
    <w:rsid w:val="00F74D76"/>
    <w:rsid w:val="00F8268E"/>
    <w:rsid w:val="00F833E4"/>
    <w:rsid w:val="00F87053"/>
    <w:rsid w:val="00F87B78"/>
    <w:rsid w:val="00FA479B"/>
    <w:rsid w:val="00FA7F76"/>
    <w:rsid w:val="00FB4EC9"/>
    <w:rsid w:val="00FC5135"/>
    <w:rsid w:val="00FD1054"/>
    <w:rsid w:val="00FD420D"/>
    <w:rsid w:val="00FF0F22"/>
    <w:rsid w:val="00FF1F12"/>
    <w:rsid w:val="00FF3E69"/>
    <w:rsid w:val="00FF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EB131"/>
  <w15:docId w15:val="{EBE105D5-6984-43E1-8741-D665C2C5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AD4"/>
    <w:pPr>
      <w:spacing w:after="0" w:line="240" w:lineRule="auto"/>
    </w:pPr>
    <w:rPr>
      <w:rFonts w:ascii="Times New Roman" w:eastAsia="Times New Roman" w:hAnsi="Times New Roman" w:cs="Times New Roman"/>
      <w:sz w:val="24"/>
      <w:szCs w:val="24"/>
      <w:lang w:val="nb-NO" w:eastAsia="nb-NO"/>
    </w:rPr>
  </w:style>
  <w:style w:type="paragraph" w:styleId="Heading1">
    <w:name w:val="heading 1"/>
    <w:basedOn w:val="Normal"/>
    <w:next w:val="Normal"/>
    <w:link w:val="Heading1Char"/>
    <w:qFormat/>
    <w:rsid w:val="00D05BBA"/>
    <w:pPr>
      <w:keepNext/>
      <w:ind w:left="2832" w:firstLine="708"/>
      <w:outlineLvl w:val="0"/>
    </w:pPr>
    <w:rPr>
      <w:b/>
      <w:bCs/>
      <w:sz w:val="36"/>
    </w:rPr>
  </w:style>
  <w:style w:type="paragraph" w:styleId="Heading9">
    <w:name w:val="heading 9"/>
    <w:basedOn w:val="Normal"/>
    <w:next w:val="Normal"/>
    <w:link w:val="Heading9Char"/>
    <w:uiPriority w:val="9"/>
    <w:semiHidden/>
    <w:unhideWhenUsed/>
    <w:qFormat/>
    <w:rsid w:val="00E52AA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1AD4"/>
    <w:pPr>
      <w:tabs>
        <w:tab w:val="center" w:pos="4536"/>
        <w:tab w:val="right" w:pos="9072"/>
      </w:tabs>
    </w:pPr>
  </w:style>
  <w:style w:type="character" w:customStyle="1" w:styleId="HeaderChar">
    <w:name w:val="Header Char"/>
    <w:basedOn w:val="DefaultParagraphFont"/>
    <w:link w:val="Header"/>
    <w:uiPriority w:val="99"/>
    <w:rsid w:val="000F1AD4"/>
    <w:rPr>
      <w:rFonts w:ascii="Times New Roman" w:eastAsia="Times New Roman" w:hAnsi="Times New Roman" w:cs="Times New Roman"/>
      <w:sz w:val="24"/>
      <w:szCs w:val="24"/>
      <w:lang w:val="nb-NO" w:eastAsia="nb-NO"/>
    </w:rPr>
  </w:style>
  <w:style w:type="paragraph" w:styleId="Footer">
    <w:name w:val="footer"/>
    <w:basedOn w:val="Normal"/>
    <w:link w:val="FooterChar"/>
    <w:uiPriority w:val="99"/>
    <w:unhideWhenUsed/>
    <w:rsid w:val="00B35D28"/>
    <w:pPr>
      <w:tabs>
        <w:tab w:val="center" w:pos="4680"/>
        <w:tab w:val="right" w:pos="9360"/>
      </w:tabs>
    </w:pPr>
  </w:style>
  <w:style w:type="character" w:customStyle="1" w:styleId="FooterChar">
    <w:name w:val="Footer Char"/>
    <w:basedOn w:val="DefaultParagraphFont"/>
    <w:link w:val="Footer"/>
    <w:uiPriority w:val="99"/>
    <w:rsid w:val="00B35D28"/>
    <w:rPr>
      <w:rFonts w:ascii="Times New Roman" w:eastAsia="Times New Roman" w:hAnsi="Times New Roman" w:cs="Times New Roman"/>
      <w:sz w:val="24"/>
      <w:szCs w:val="24"/>
      <w:lang w:val="nb-NO" w:eastAsia="nb-NO"/>
    </w:rPr>
  </w:style>
  <w:style w:type="paragraph" w:styleId="BalloonText">
    <w:name w:val="Balloon Text"/>
    <w:basedOn w:val="Normal"/>
    <w:link w:val="BalloonTextChar"/>
    <w:uiPriority w:val="99"/>
    <w:semiHidden/>
    <w:unhideWhenUsed/>
    <w:rsid w:val="00B35D28"/>
    <w:rPr>
      <w:rFonts w:ascii="Tahoma" w:hAnsi="Tahoma" w:cs="Tahoma"/>
      <w:sz w:val="16"/>
      <w:szCs w:val="16"/>
    </w:rPr>
  </w:style>
  <w:style w:type="character" w:customStyle="1" w:styleId="BalloonTextChar">
    <w:name w:val="Balloon Text Char"/>
    <w:basedOn w:val="DefaultParagraphFont"/>
    <w:link w:val="BalloonText"/>
    <w:uiPriority w:val="99"/>
    <w:semiHidden/>
    <w:rsid w:val="00B35D28"/>
    <w:rPr>
      <w:rFonts w:ascii="Tahoma" w:eastAsia="Times New Roman" w:hAnsi="Tahoma" w:cs="Tahoma"/>
      <w:sz w:val="16"/>
      <w:szCs w:val="16"/>
      <w:lang w:val="nb-NO" w:eastAsia="nb-NO"/>
    </w:rPr>
  </w:style>
  <w:style w:type="character" w:styleId="Hyperlink">
    <w:name w:val="Hyperlink"/>
    <w:basedOn w:val="DefaultParagraphFont"/>
    <w:uiPriority w:val="99"/>
    <w:unhideWhenUsed/>
    <w:rsid w:val="00AB662A"/>
    <w:rPr>
      <w:color w:val="0000FF" w:themeColor="hyperlink"/>
      <w:u w:val="single"/>
    </w:rPr>
  </w:style>
  <w:style w:type="character" w:customStyle="1" w:styleId="Heading1Char">
    <w:name w:val="Heading 1 Char"/>
    <w:basedOn w:val="DefaultParagraphFont"/>
    <w:link w:val="Heading1"/>
    <w:rsid w:val="00D05BBA"/>
    <w:rPr>
      <w:rFonts w:ascii="Times New Roman" w:eastAsia="Times New Roman" w:hAnsi="Times New Roman" w:cs="Times New Roman"/>
      <w:b/>
      <w:bCs/>
      <w:sz w:val="36"/>
      <w:szCs w:val="24"/>
      <w:lang w:val="nb-NO" w:eastAsia="nb-NO"/>
    </w:rPr>
  </w:style>
  <w:style w:type="paragraph" w:styleId="BodyText">
    <w:name w:val="Body Text"/>
    <w:basedOn w:val="Normal"/>
    <w:link w:val="BodyTextChar"/>
    <w:rsid w:val="00D05BBA"/>
    <w:rPr>
      <w:b/>
      <w:bCs/>
      <w:sz w:val="28"/>
    </w:rPr>
  </w:style>
  <w:style w:type="character" w:customStyle="1" w:styleId="BodyTextChar">
    <w:name w:val="Body Text Char"/>
    <w:basedOn w:val="DefaultParagraphFont"/>
    <w:link w:val="BodyText"/>
    <w:rsid w:val="00D05BBA"/>
    <w:rPr>
      <w:rFonts w:ascii="Times New Roman" w:eastAsia="Times New Roman" w:hAnsi="Times New Roman" w:cs="Times New Roman"/>
      <w:b/>
      <w:bCs/>
      <w:sz w:val="28"/>
      <w:szCs w:val="24"/>
      <w:lang w:val="nb-NO" w:eastAsia="nb-NO"/>
    </w:rPr>
  </w:style>
  <w:style w:type="paragraph" w:styleId="ListParagraph">
    <w:name w:val="List Paragraph"/>
    <w:basedOn w:val="Normal"/>
    <w:uiPriority w:val="34"/>
    <w:qFormat/>
    <w:rsid w:val="00FC5135"/>
    <w:pPr>
      <w:ind w:left="720"/>
      <w:contextualSpacing/>
    </w:pPr>
  </w:style>
  <w:style w:type="paragraph" w:styleId="Revision">
    <w:name w:val="Revision"/>
    <w:hidden/>
    <w:uiPriority w:val="99"/>
    <w:semiHidden/>
    <w:rsid w:val="00417434"/>
    <w:pPr>
      <w:spacing w:after="0" w:line="240" w:lineRule="auto"/>
    </w:pPr>
    <w:rPr>
      <w:rFonts w:ascii="Times New Roman" w:eastAsia="Times New Roman" w:hAnsi="Times New Roman" w:cs="Times New Roman"/>
      <w:sz w:val="24"/>
      <w:szCs w:val="24"/>
      <w:lang w:val="nb-NO" w:eastAsia="nb-NO"/>
    </w:rPr>
  </w:style>
  <w:style w:type="character" w:customStyle="1" w:styleId="Heading9Char">
    <w:name w:val="Heading 9 Char"/>
    <w:basedOn w:val="DefaultParagraphFont"/>
    <w:link w:val="Heading9"/>
    <w:uiPriority w:val="9"/>
    <w:semiHidden/>
    <w:rsid w:val="00E52AAA"/>
    <w:rPr>
      <w:rFonts w:asciiTheme="majorHAnsi" w:eastAsiaTheme="majorEastAsia" w:hAnsiTheme="majorHAnsi" w:cstheme="majorBidi"/>
      <w:i/>
      <w:iCs/>
      <w:color w:val="404040" w:themeColor="text1" w:themeTint="BF"/>
      <w:sz w:val="20"/>
      <w:szCs w:val="20"/>
      <w:lang w:val="nb-NO" w:eastAsia="nb-NO"/>
    </w:rPr>
  </w:style>
  <w:style w:type="character" w:customStyle="1" w:styleId="EngLedetekst">
    <w:name w:val="EngLedetekst"/>
    <w:basedOn w:val="DefaultParagraphFont"/>
    <w:rsid w:val="00E52AAA"/>
    <w:rPr>
      <w:rFonts w:ascii="Arial" w:hAnsi="Arial"/>
      <w:sz w:val="16"/>
    </w:rPr>
  </w:style>
  <w:style w:type="character" w:styleId="FollowedHyperlink">
    <w:name w:val="FollowedHyperlink"/>
    <w:basedOn w:val="DefaultParagraphFont"/>
    <w:uiPriority w:val="99"/>
    <w:semiHidden/>
    <w:unhideWhenUsed/>
    <w:rsid w:val="00433FF0"/>
    <w:rPr>
      <w:color w:val="800080" w:themeColor="followedHyperlink"/>
      <w:u w:val="single"/>
    </w:rPr>
  </w:style>
  <w:style w:type="paragraph" w:styleId="PlainText">
    <w:name w:val="Plain Text"/>
    <w:basedOn w:val="Normal"/>
    <w:link w:val="PlainTextChar"/>
    <w:uiPriority w:val="99"/>
    <w:unhideWhenUsed/>
    <w:rsid w:val="00C2365C"/>
    <w:rPr>
      <w:rFonts w:ascii="Calibri" w:eastAsiaTheme="minorHAnsi" w:hAnsi="Calibri" w:cstheme="minorBidi"/>
      <w:sz w:val="22"/>
      <w:szCs w:val="21"/>
      <w:lang w:val="en-GB" w:eastAsia="en-US"/>
    </w:rPr>
  </w:style>
  <w:style w:type="character" w:customStyle="1" w:styleId="PlainTextChar">
    <w:name w:val="Plain Text Char"/>
    <w:basedOn w:val="DefaultParagraphFont"/>
    <w:link w:val="PlainText"/>
    <w:uiPriority w:val="99"/>
    <w:rsid w:val="00C2365C"/>
    <w:rPr>
      <w:rFonts w:ascii="Calibri" w:hAnsi="Calibri"/>
      <w:szCs w:val="21"/>
      <w:lang w:val="en-GB"/>
    </w:rPr>
  </w:style>
  <w:style w:type="paragraph" w:customStyle="1" w:styleId="Default">
    <w:name w:val="Default"/>
    <w:rsid w:val="00310975"/>
    <w:pPr>
      <w:autoSpaceDE w:val="0"/>
      <w:autoSpaceDN w:val="0"/>
      <w:adjustRightInd w:val="0"/>
      <w:spacing w:after="0" w:line="240" w:lineRule="auto"/>
    </w:pPr>
    <w:rPr>
      <w:rFonts w:ascii="Segoe UI" w:hAnsi="Segoe UI" w:cs="Segoe UI"/>
      <w:color w:val="000000"/>
      <w:sz w:val="24"/>
      <w:szCs w:val="24"/>
      <w:lang w:val="nb-NO"/>
    </w:rPr>
  </w:style>
  <w:style w:type="character" w:styleId="CommentReference">
    <w:name w:val="annotation reference"/>
    <w:basedOn w:val="DefaultParagraphFont"/>
    <w:uiPriority w:val="99"/>
    <w:semiHidden/>
    <w:unhideWhenUsed/>
    <w:rsid w:val="001D5D6F"/>
    <w:rPr>
      <w:sz w:val="16"/>
      <w:szCs w:val="16"/>
    </w:rPr>
  </w:style>
  <w:style w:type="paragraph" w:styleId="CommentText">
    <w:name w:val="annotation text"/>
    <w:basedOn w:val="Normal"/>
    <w:link w:val="CommentTextChar"/>
    <w:uiPriority w:val="99"/>
    <w:semiHidden/>
    <w:unhideWhenUsed/>
    <w:rsid w:val="001D5D6F"/>
    <w:rPr>
      <w:sz w:val="20"/>
      <w:szCs w:val="20"/>
    </w:rPr>
  </w:style>
  <w:style w:type="character" w:customStyle="1" w:styleId="CommentTextChar">
    <w:name w:val="Comment Text Char"/>
    <w:basedOn w:val="DefaultParagraphFont"/>
    <w:link w:val="CommentText"/>
    <w:uiPriority w:val="99"/>
    <w:semiHidden/>
    <w:rsid w:val="001D5D6F"/>
    <w:rPr>
      <w:rFonts w:ascii="Times New Roman" w:eastAsia="Times New Roman" w:hAnsi="Times New Roman" w:cs="Times New Roman"/>
      <w:sz w:val="20"/>
      <w:szCs w:val="20"/>
      <w:lang w:val="nb-NO" w:eastAsia="nb-NO"/>
    </w:rPr>
  </w:style>
  <w:style w:type="paragraph" w:styleId="CommentSubject">
    <w:name w:val="annotation subject"/>
    <w:basedOn w:val="CommentText"/>
    <w:next w:val="CommentText"/>
    <w:link w:val="CommentSubjectChar"/>
    <w:uiPriority w:val="99"/>
    <w:semiHidden/>
    <w:unhideWhenUsed/>
    <w:rsid w:val="001D5D6F"/>
    <w:rPr>
      <w:b/>
      <w:bCs/>
    </w:rPr>
  </w:style>
  <w:style w:type="character" w:customStyle="1" w:styleId="CommentSubjectChar">
    <w:name w:val="Comment Subject Char"/>
    <w:basedOn w:val="CommentTextChar"/>
    <w:link w:val="CommentSubject"/>
    <w:uiPriority w:val="99"/>
    <w:semiHidden/>
    <w:rsid w:val="001D5D6F"/>
    <w:rPr>
      <w:rFonts w:ascii="Times New Roman" w:eastAsia="Times New Roman" w:hAnsi="Times New Roman" w:cs="Times New Roman"/>
      <w:b/>
      <w:bCs/>
      <w:sz w:val="20"/>
      <w:szCs w:val="2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6751">
      <w:bodyDiv w:val="1"/>
      <w:marLeft w:val="0"/>
      <w:marRight w:val="0"/>
      <w:marTop w:val="0"/>
      <w:marBottom w:val="0"/>
      <w:divBdr>
        <w:top w:val="none" w:sz="0" w:space="0" w:color="auto"/>
        <w:left w:val="none" w:sz="0" w:space="0" w:color="auto"/>
        <w:bottom w:val="none" w:sz="0" w:space="0" w:color="auto"/>
        <w:right w:val="none" w:sz="0" w:space="0" w:color="auto"/>
      </w:divBdr>
    </w:div>
    <w:div w:id="213661778">
      <w:bodyDiv w:val="1"/>
      <w:marLeft w:val="0"/>
      <w:marRight w:val="0"/>
      <w:marTop w:val="0"/>
      <w:marBottom w:val="0"/>
      <w:divBdr>
        <w:top w:val="none" w:sz="0" w:space="0" w:color="auto"/>
        <w:left w:val="none" w:sz="0" w:space="0" w:color="auto"/>
        <w:bottom w:val="none" w:sz="0" w:space="0" w:color="auto"/>
        <w:right w:val="none" w:sz="0" w:space="0" w:color="auto"/>
      </w:divBdr>
    </w:div>
    <w:div w:id="354501048">
      <w:bodyDiv w:val="1"/>
      <w:marLeft w:val="0"/>
      <w:marRight w:val="0"/>
      <w:marTop w:val="0"/>
      <w:marBottom w:val="0"/>
      <w:divBdr>
        <w:top w:val="none" w:sz="0" w:space="0" w:color="auto"/>
        <w:left w:val="none" w:sz="0" w:space="0" w:color="auto"/>
        <w:bottom w:val="none" w:sz="0" w:space="0" w:color="auto"/>
        <w:right w:val="none" w:sz="0" w:space="0" w:color="auto"/>
      </w:divBdr>
    </w:div>
    <w:div w:id="499925898">
      <w:bodyDiv w:val="1"/>
      <w:marLeft w:val="0"/>
      <w:marRight w:val="0"/>
      <w:marTop w:val="0"/>
      <w:marBottom w:val="0"/>
      <w:divBdr>
        <w:top w:val="none" w:sz="0" w:space="0" w:color="auto"/>
        <w:left w:val="none" w:sz="0" w:space="0" w:color="auto"/>
        <w:bottom w:val="none" w:sz="0" w:space="0" w:color="auto"/>
        <w:right w:val="none" w:sz="0" w:space="0" w:color="auto"/>
      </w:divBdr>
    </w:div>
    <w:div w:id="1113866486">
      <w:bodyDiv w:val="1"/>
      <w:marLeft w:val="0"/>
      <w:marRight w:val="0"/>
      <w:marTop w:val="0"/>
      <w:marBottom w:val="0"/>
      <w:divBdr>
        <w:top w:val="none" w:sz="0" w:space="0" w:color="auto"/>
        <w:left w:val="none" w:sz="0" w:space="0" w:color="auto"/>
        <w:bottom w:val="none" w:sz="0" w:space="0" w:color="auto"/>
        <w:right w:val="none" w:sz="0" w:space="0" w:color="auto"/>
      </w:divBdr>
    </w:div>
    <w:div w:id="1114447409">
      <w:bodyDiv w:val="1"/>
      <w:marLeft w:val="0"/>
      <w:marRight w:val="0"/>
      <w:marTop w:val="0"/>
      <w:marBottom w:val="0"/>
      <w:divBdr>
        <w:top w:val="none" w:sz="0" w:space="0" w:color="auto"/>
        <w:left w:val="none" w:sz="0" w:space="0" w:color="auto"/>
        <w:bottom w:val="none" w:sz="0" w:space="0" w:color="auto"/>
        <w:right w:val="none" w:sz="0" w:space="0" w:color="auto"/>
      </w:divBdr>
    </w:div>
    <w:div w:id="1514105122">
      <w:bodyDiv w:val="1"/>
      <w:marLeft w:val="0"/>
      <w:marRight w:val="0"/>
      <w:marTop w:val="0"/>
      <w:marBottom w:val="0"/>
      <w:divBdr>
        <w:top w:val="none" w:sz="0" w:space="0" w:color="auto"/>
        <w:left w:val="none" w:sz="0" w:space="0" w:color="auto"/>
        <w:bottom w:val="none" w:sz="0" w:space="0" w:color="auto"/>
        <w:right w:val="none" w:sz="0" w:space="0" w:color="auto"/>
      </w:divBdr>
    </w:div>
    <w:div w:id="1543589245">
      <w:bodyDiv w:val="1"/>
      <w:marLeft w:val="0"/>
      <w:marRight w:val="0"/>
      <w:marTop w:val="0"/>
      <w:marBottom w:val="0"/>
      <w:divBdr>
        <w:top w:val="none" w:sz="0" w:space="0" w:color="auto"/>
        <w:left w:val="none" w:sz="0" w:space="0" w:color="auto"/>
        <w:bottom w:val="none" w:sz="0" w:space="0" w:color="auto"/>
        <w:right w:val="none" w:sz="0" w:space="0" w:color="auto"/>
      </w:divBdr>
    </w:div>
    <w:div w:id="1582908050">
      <w:bodyDiv w:val="1"/>
      <w:marLeft w:val="0"/>
      <w:marRight w:val="0"/>
      <w:marTop w:val="0"/>
      <w:marBottom w:val="0"/>
      <w:divBdr>
        <w:top w:val="none" w:sz="0" w:space="0" w:color="auto"/>
        <w:left w:val="none" w:sz="0" w:space="0" w:color="auto"/>
        <w:bottom w:val="none" w:sz="0" w:space="0" w:color="auto"/>
        <w:right w:val="none" w:sz="0" w:space="0" w:color="auto"/>
      </w:divBdr>
    </w:div>
    <w:div w:id="1621259016">
      <w:bodyDiv w:val="1"/>
      <w:marLeft w:val="0"/>
      <w:marRight w:val="0"/>
      <w:marTop w:val="0"/>
      <w:marBottom w:val="0"/>
      <w:divBdr>
        <w:top w:val="none" w:sz="0" w:space="0" w:color="auto"/>
        <w:left w:val="none" w:sz="0" w:space="0" w:color="auto"/>
        <w:bottom w:val="none" w:sz="0" w:space="0" w:color="auto"/>
        <w:right w:val="none" w:sz="0" w:space="0" w:color="auto"/>
      </w:divBdr>
      <w:divsChild>
        <w:div w:id="1884250016">
          <w:marLeft w:val="288"/>
          <w:marRight w:val="0"/>
          <w:marTop w:val="120"/>
          <w:marBottom w:val="0"/>
          <w:divBdr>
            <w:top w:val="none" w:sz="0" w:space="0" w:color="auto"/>
            <w:left w:val="none" w:sz="0" w:space="0" w:color="auto"/>
            <w:bottom w:val="none" w:sz="0" w:space="0" w:color="auto"/>
            <w:right w:val="none" w:sz="0" w:space="0" w:color="auto"/>
          </w:divBdr>
        </w:div>
        <w:div w:id="1665351366">
          <w:marLeft w:val="288"/>
          <w:marRight w:val="0"/>
          <w:marTop w:val="120"/>
          <w:marBottom w:val="0"/>
          <w:divBdr>
            <w:top w:val="none" w:sz="0" w:space="0" w:color="auto"/>
            <w:left w:val="none" w:sz="0" w:space="0" w:color="auto"/>
            <w:bottom w:val="none" w:sz="0" w:space="0" w:color="auto"/>
            <w:right w:val="none" w:sz="0" w:space="0" w:color="auto"/>
          </w:divBdr>
        </w:div>
        <w:div w:id="2051566229">
          <w:marLeft w:val="288"/>
          <w:marRight w:val="0"/>
          <w:marTop w:val="120"/>
          <w:marBottom w:val="0"/>
          <w:divBdr>
            <w:top w:val="none" w:sz="0" w:space="0" w:color="auto"/>
            <w:left w:val="none" w:sz="0" w:space="0" w:color="auto"/>
            <w:bottom w:val="none" w:sz="0" w:space="0" w:color="auto"/>
            <w:right w:val="none" w:sz="0" w:space="0" w:color="auto"/>
          </w:divBdr>
        </w:div>
        <w:div w:id="1713991116">
          <w:marLeft w:val="288"/>
          <w:marRight w:val="0"/>
          <w:marTop w:val="120"/>
          <w:marBottom w:val="0"/>
          <w:divBdr>
            <w:top w:val="none" w:sz="0" w:space="0" w:color="auto"/>
            <w:left w:val="none" w:sz="0" w:space="0" w:color="auto"/>
            <w:bottom w:val="none" w:sz="0" w:space="0" w:color="auto"/>
            <w:right w:val="none" w:sz="0" w:space="0" w:color="auto"/>
          </w:divBdr>
        </w:div>
        <w:div w:id="1049652140">
          <w:marLeft w:val="288"/>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n-fm.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fn-fm.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31A68-5F9F-437E-94D2-D7BEFCDE6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1509</Words>
  <Characters>7998</Characters>
  <Application>Microsoft Office Word</Application>
  <DocSecurity>4</DocSecurity>
  <Lines>66</Lines>
  <Paragraphs>18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Pro-FM</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dc:creator>
  <cp:lastModifiedBy>Olav Egil Sæbøe</cp:lastModifiedBy>
  <cp:revision>2</cp:revision>
  <cp:lastPrinted>2017-08-31T15:13:00Z</cp:lastPrinted>
  <dcterms:created xsi:type="dcterms:W3CDTF">2017-11-29T15:14:00Z</dcterms:created>
  <dcterms:modified xsi:type="dcterms:W3CDTF">2017-11-29T15:14:00Z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